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3D6FBCB5" w:rsidR="00C30224" w:rsidRDefault="00C33168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June 26</w:t>
      </w:r>
      <w:r w:rsidR="00C42842">
        <w:rPr>
          <w:rFonts w:ascii="Times New Roman" w:hAnsi="Times New Roman" w:cs="Times New Roman"/>
          <w:noProof/>
          <w:sz w:val="24"/>
          <w:szCs w:val="24"/>
        </w:rPr>
        <w:t>, 2024</w:t>
      </w:r>
    </w:p>
    <w:p w14:paraId="029E01D8" w14:textId="77777777" w:rsidR="00C42842" w:rsidRPr="00D31C1B" w:rsidRDefault="00C42842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187306B6" w14:textId="5A1B7421" w:rsidR="006A7AC5" w:rsidRDefault="006A7AC5" w:rsidP="00390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ADDRESSBLOCK \f "&lt;&lt;_TITLE0_ &gt;&gt;&lt;&lt;_FIRST0_&gt;&gt;&lt;&lt; _LAST0_&gt;&gt;&lt;&lt; _SUFFIX0_&gt;&gt;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&lt;&lt;_COMPANY_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&gt;&gt;&lt;&lt;_STREET1_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&gt;&gt;&lt;&lt;_STREET2_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&gt;&gt;&lt;&lt;_CITY_&gt;&gt;&lt;&lt;, _STATE_&gt;&gt;&lt;&lt; _POSTAL_&gt;&gt;&lt;&lt;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 xml:space="preserve">_COUNTRY_&gt;&gt;" \l 1033 \c 2 \e "United States" \d </w:instrText>
      </w:r>
      <w:r w:rsidRPr="00D31C1B">
        <w:rPr>
          <w:rFonts w:ascii="Times New Roman" w:hAnsi="Times New Roman" w:cs="Times New Roman"/>
          <w:sz w:val="24"/>
          <w:szCs w:val="24"/>
        </w:rPr>
        <w:fldChar w:fldCharType="separate"/>
      </w:r>
      <w:r w:rsidR="00C33168">
        <w:rPr>
          <w:rFonts w:ascii="Times New Roman" w:hAnsi="Times New Roman" w:cs="Times New Roman"/>
          <w:noProof/>
          <w:sz w:val="24"/>
          <w:szCs w:val="24"/>
        </w:rPr>
        <w:t>«AddressBlock»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0BF361F" w14:textId="77777777" w:rsidR="00C42842" w:rsidRPr="00D31C1B" w:rsidRDefault="00C42842" w:rsidP="00390D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393869" w14:textId="77777777" w:rsidR="00D31C1B" w:rsidRPr="00D31C1B" w:rsidRDefault="00D31C1B" w:rsidP="00390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4798B4" w14:textId="64C0ACAB" w:rsidR="00C33168" w:rsidRDefault="00C30224" w:rsidP="00C3316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RE:</w:t>
      </w:r>
      <w:r w:rsidRPr="00D31C1B">
        <w:rPr>
          <w:rFonts w:ascii="Times New Roman" w:hAnsi="Times New Roman" w:cs="Times New Roman"/>
          <w:sz w:val="24"/>
          <w:szCs w:val="24"/>
        </w:rPr>
        <w:tab/>
      </w:r>
      <w:r w:rsidR="00F86235" w:rsidRPr="00D31C1B">
        <w:rPr>
          <w:rFonts w:ascii="Times New Roman" w:hAnsi="Times New Roman" w:cs="Times New Roman"/>
          <w:b/>
          <w:bCs/>
          <w:sz w:val="24"/>
          <w:szCs w:val="24"/>
        </w:rPr>
        <w:t>Rezoning Petition 202</w:t>
      </w:r>
      <w:r w:rsidR="00C42842">
        <w:rPr>
          <w:rFonts w:ascii="Times New Roman" w:hAnsi="Times New Roman" w:cs="Times New Roman"/>
          <w:b/>
          <w:bCs/>
          <w:sz w:val="24"/>
          <w:szCs w:val="24"/>
        </w:rPr>
        <w:t>4-03</w:t>
      </w:r>
      <w:r w:rsidR="00C33168">
        <w:rPr>
          <w:rFonts w:ascii="Times New Roman" w:hAnsi="Times New Roman" w:cs="Times New Roman"/>
          <w:b/>
          <w:bCs/>
          <w:sz w:val="24"/>
          <w:szCs w:val="24"/>
        </w:rPr>
        <w:t>9-H</w:t>
      </w:r>
    </w:p>
    <w:p w14:paraId="47350894" w14:textId="32F913DA" w:rsidR="00B83DD6" w:rsidRPr="00D31C1B" w:rsidRDefault="00C33168" w:rsidP="00C331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95352C" w:rsidRPr="00D31C1B">
        <w:rPr>
          <w:rFonts w:ascii="Times New Roman" w:hAnsi="Times New Roman" w:cs="Times New Roman"/>
          <w:sz w:val="24"/>
          <w:szCs w:val="24"/>
        </w:rPr>
        <w:t>LCTM-</w:t>
      </w:r>
      <w:r w:rsidR="00A77076" w:rsidRPr="00D31C1B">
        <w:rPr>
          <w:rFonts w:ascii="Times New Roman" w:hAnsi="Times New Roman" w:cs="Times New Roman"/>
          <w:sz w:val="24"/>
          <w:szCs w:val="24"/>
        </w:rPr>
        <w:t>Parcel</w:t>
      </w:r>
      <w:r>
        <w:rPr>
          <w:rFonts w:ascii="Times New Roman" w:hAnsi="Times New Roman" w:cs="Times New Roman"/>
          <w:sz w:val="24"/>
          <w:szCs w:val="24"/>
        </w:rPr>
        <w:t xml:space="preserve"> 047A082</w:t>
      </w:r>
    </w:p>
    <w:p w14:paraId="65B76547" w14:textId="059FCBA8" w:rsidR="00C5045E" w:rsidRPr="00D31C1B" w:rsidRDefault="00C33168" w:rsidP="00D31C1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923 Granger Drive, Hinesville</w:t>
      </w:r>
    </w:p>
    <w:p w14:paraId="77F87F3B" w14:textId="77777777" w:rsidR="00D31C1B" w:rsidRP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6EAF069" w14:textId="286F6C37" w:rsidR="00B83DD6" w:rsidRPr="00D31C1B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GREETINGLINE \f "&lt;&lt;_BEFORE_ Dear &gt;&gt;&lt;&lt;_TITLE0_&gt;&gt;&lt;&lt; _LAST0_&gt;&gt; &lt;&lt;_AFTER_ :&gt;&gt;" \l 1033 \e "Dear Sir or Madam," </w:instrText>
      </w:r>
      <w:r w:rsidRPr="00D31C1B">
        <w:rPr>
          <w:rFonts w:ascii="Times New Roman" w:hAnsi="Times New Roman" w:cs="Times New Roman"/>
          <w:sz w:val="24"/>
          <w:szCs w:val="24"/>
        </w:rPr>
        <w:fldChar w:fldCharType="separate"/>
      </w:r>
      <w:r w:rsidR="00C33168">
        <w:rPr>
          <w:rFonts w:ascii="Times New Roman" w:hAnsi="Times New Roman" w:cs="Times New Roman"/>
          <w:noProof/>
          <w:sz w:val="24"/>
          <w:szCs w:val="24"/>
        </w:rPr>
        <w:t>«GreetingLine»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0F49F20" w14:textId="27F8DF71" w:rsidR="00FE5008" w:rsidRDefault="00F86235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 </w:t>
      </w:r>
      <w:r w:rsidR="00C33168">
        <w:rPr>
          <w:rFonts w:ascii="Times New Roman" w:hAnsi="Times New Roman" w:cs="Times New Roman"/>
          <w:sz w:val="24"/>
          <w:szCs w:val="24"/>
        </w:rPr>
        <w:t>variance request</w:t>
      </w:r>
      <w:r w:rsidRPr="00D31C1B">
        <w:rPr>
          <w:rFonts w:ascii="Times New Roman" w:hAnsi="Times New Roman" w:cs="Times New Roman"/>
          <w:sz w:val="24"/>
          <w:szCs w:val="24"/>
        </w:rPr>
        <w:t xml:space="preserve"> was </w:t>
      </w:r>
      <w:r w:rsidR="00C33168">
        <w:rPr>
          <w:rFonts w:ascii="Times New Roman" w:hAnsi="Times New Roman" w:cs="Times New Roman"/>
          <w:sz w:val="24"/>
          <w:szCs w:val="24"/>
        </w:rPr>
        <w:t>submitted</w:t>
      </w:r>
      <w:r w:rsidRPr="00D31C1B">
        <w:rPr>
          <w:rFonts w:ascii="Times New Roman" w:hAnsi="Times New Roman" w:cs="Times New Roman"/>
          <w:sz w:val="24"/>
          <w:szCs w:val="24"/>
        </w:rPr>
        <w:t xml:space="preserve"> by</w:t>
      </w:r>
      <w:r w:rsidR="00564845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C33168">
        <w:rPr>
          <w:rFonts w:ascii="Times New Roman" w:hAnsi="Times New Roman" w:cs="Times New Roman"/>
          <w:sz w:val="24"/>
          <w:szCs w:val="24"/>
        </w:rPr>
        <w:t>Michael and Faith Aversano</w:t>
      </w:r>
      <w:r w:rsidR="00805820" w:rsidRPr="00D31C1B">
        <w:rPr>
          <w:rFonts w:ascii="Times New Roman" w:hAnsi="Times New Roman" w:cs="Times New Roman"/>
          <w:sz w:val="24"/>
          <w:szCs w:val="24"/>
        </w:rPr>
        <w:t xml:space="preserve"> to </w:t>
      </w:r>
      <w:r w:rsidR="00C33168">
        <w:rPr>
          <w:rFonts w:ascii="Times New Roman" w:hAnsi="Times New Roman" w:cs="Times New Roman"/>
          <w:sz w:val="24"/>
          <w:szCs w:val="24"/>
        </w:rPr>
        <w:t>reduce the required side setback from 10 feet to 1.6 feet for an attached carport.</w:t>
      </w:r>
      <w:r w:rsidR="00DF2A44" w:rsidRPr="00D31C1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C11DBD" w14:textId="723514FF" w:rsidR="00B83DD6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received this notification as your property is located within 200 ft. of said propert</w:t>
      </w:r>
      <w:r w:rsidR="00485EDF">
        <w:rPr>
          <w:rFonts w:ascii="Times New Roman" w:hAnsi="Times New Roman" w:cs="Times New Roman"/>
          <w:sz w:val="24"/>
          <w:szCs w:val="24"/>
        </w:rPr>
        <w:t>y</w:t>
      </w:r>
      <w:r w:rsidRPr="00D31C1B">
        <w:rPr>
          <w:rFonts w:ascii="Times New Roman" w:hAnsi="Times New Roman" w:cs="Times New Roman"/>
          <w:sz w:val="24"/>
          <w:szCs w:val="24"/>
        </w:rPr>
        <w:t xml:space="preserve"> above.</w:t>
      </w:r>
    </w:p>
    <w:p w14:paraId="4622FF59" w14:textId="335B427D" w:rsidR="004221D2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D31C1B">
        <w:rPr>
          <w:rFonts w:ascii="Times New Roman" w:hAnsi="Times New Roman" w:cs="Times New Roman"/>
          <w:sz w:val="24"/>
          <w:szCs w:val="24"/>
        </w:rPr>
        <w:t xml:space="preserve">The Liberty Consolidated Planning Commission will </w:t>
      </w:r>
      <w:r w:rsidR="00F570FC" w:rsidRPr="00D31C1B">
        <w:rPr>
          <w:rFonts w:ascii="Times New Roman" w:hAnsi="Times New Roman" w:cs="Times New Roman"/>
          <w:sz w:val="24"/>
          <w:szCs w:val="24"/>
        </w:rPr>
        <w:t xml:space="preserve">hold a public hearing 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B1695D" w:rsidRPr="00D31C1B">
        <w:rPr>
          <w:rFonts w:ascii="Times New Roman" w:hAnsi="Times New Roman" w:cs="Times New Roman"/>
          <w:sz w:val="24"/>
          <w:szCs w:val="24"/>
        </w:rPr>
        <w:t>rezoning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850DEF" w:rsidRPr="00D31C1B">
        <w:rPr>
          <w:rFonts w:ascii="Times New Roman" w:hAnsi="Times New Roman" w:cs="Times New Roman"/>
          <w:sz w:val="24"/>
          <w:szCs w:val="24"/>
        </w:rPr>
        <w:t>petition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C42842" w:rsidRPr="00C42842">
        <w:rPr>
          <w:rFonts w:ascii="Times New Roman" w:hAnsi="Times New Roman" w:cs="Times New Roman"/>
          <w:b/>
          <w:bCs/>
          <w:sz w:val="24"/>
          <w:szCs w:val="24"/>
        </w:rPr>
        <w:t>Ju</w:t>
      </w:r>
      <w:r w:rsidR="00C33168">
        <w:rPr>
          <w:rFonts w:ascii="Times New Roman" w:hAnsi="Times New Roman" w:cs="Times New Roman"/>
          <w:b/>
          <w:bCs/>
          <w:sz w:val="24"/>
          <w:szCs w:val="24"/>
        </w:rPr>
        <w:t>ly 16</w:t>
      </w:r>
      <w:r w:rsidRPr="00C4284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42842">
        <w:rPr>
          <w:rFonts w:ascii="Times New Roman" w:hAnsi="Times New Roman" w:cs="Times New Roman"/>
          <w:b/>
          <w:sz w:val="24"/>
          <w:szCs w:val="24"/>
        </w:rPr>
        <w:t xml:space="preserve"> 2024,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31C1B">
        <w:rPr>
          <w:rFonts w:ascii="Times New Roman" w:hAnsi="Times New Roman" w:cs="Times New Roman"/>
          <w:b/>
          <w:sz w:val="24"/>
          <w:szCs w:val="24"/>
        </w:rPr>
        <w:t>4:30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31C1B">
        <w:rPr>
          <w:rFonts w:ascii="Times New Roman" w:hAnsi="Times New Roman" w:cs="Times New Roman"/>
          <w:b/>
          <w:sz w:val="24"/>
          <w:szCs w:val="24"/>
        </w:rPr>
        <w:t>,</w:t>
      </w:r>
      <w:r w:rsidR="00850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850DEF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31C1B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>
        <w:rPr>
          <w:rFonts w:ascii="Times New Roman" w:hAnsi="Times New Roman" w:cs="Times New Roman"/>
          <w:bCs/>
          <w:sz w:val="24"/>
          <w:szCs w:val="24"/>
        </w:rPr>
        <w:t>Annex</w:t>
      </w:r>
      <w:r w:rsidR="00384D1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384D1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>
        <w:rPr>
          <w:rFonts w:ascii="Times New Roman" w:hAnsi="Times New Roman" w:cs="Times New Roman"/>
          <w:bCs/>
          <w:sz w:val="24"/>
          <w:szCs w:val="24"/>
        </w:rPr>
        <w:t>12 N.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Main Street, Hinesville.</w:t>
      </w:r>
    </w:p>
    <w:p w14:paraId="75519890" w14:textId="423041D4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Subsequently</w:t>
      </w:r>
      <w:r w:rsidR="00A739F5" w:rsidRPr="00D31C1B">
        <w:rPr>
          <w:rFonts w:ascii="Times New Roman" w:hAnsi="Times New Roman" w:cs="Times New Roman"/>
          <w:sz w:val="24"/>
          <w:szCs w:val="24"/>
        </w:rPr>
        <w:t xml:space="preserve">, </w:t>
      </w:r>
      <w:r w:rsidR="00C42842">
        <w:rPr>
          <w:rFonts w:ascii="Times New Roman" w:hAnsi="Times New Roman" w:cs="Times New Roman"/>
          <w:sz w:val="24"/>
          <w:szCs w:val="24"/>
        </w:rPr>
        <w:t xml:space="preserve">The City of </w:t>
      </w:r>
      <w:r w:rsidR="00C33168">
        <w:rPr>
          <w:rFonts w:ascii="Times New Roman" w:hAnsi="Times New Roman" w:cs="Times New Roman"/>
          <w:sz w:val="24"/>
          <w:szCs w:val="24"/>
        </w:rPr>
        <w:t>Hinesville</w:t>
      </w:r>
      <w:r w:rsidR="003F775F" w:rsidRPr="00D31C1B">
        <w:rPr>
          <w:rFonts w:ascii="Times New Roman" w:hAnsi="Times New Roman" w:cs="Times New Roman"/>
          <w:sz w:val="24"/>
          <w:szCs w:val="24"/>
        </w:rPr>
        <w:t xml:space="preserve"> will</w:t>
      </w:r>
      <w:r w:rsidR="00A77076" w:rsidRPr="00D31C1B">
        <w:rPr>
          <w:rFonts w:ascii="Times New Roman" w:hAnsi="Times New Roman" w:cs="Times New Roman"/>
          <w:sz w:val="24"/>
          <w:szCs w:val="24"/>
        </w:rPr>
        <w:t xml:space="preserve"> hear this item</w:t>
      </w:r>
      <w:r w:rsidR="001D54F9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168">
        <w:rPr>
          <w:rFonts w:ascii="Times New Roman" w:hAnsi="Times New Roman" w:cs="Times New Roman"/>
          <w:b/>
          <w:sz w:val="24"/>
          <w:szCs w:val="24"/>
        </w:rPr>
        <w:t>August 1</w:t>
      </w:r>
      <w:r w:rsidR="00D62CEC" w:rsidRPr="00D31C1B">
        <w:rPr>
          <w:rFonts w:ascii="Times New Roman" w:hAnsi="Times New Roman" w:cs="Times New Roman"/>
          <w:b/>
          <w:sz w:val="24"/>
          <w:szCs w:val="24"/>
        </w:rPr>
        <w:t>, 202</w:t>
      </w:r>
      <w:r w:rsidR="00C42842">
        <w:rPr>
          <w:rFonts w:ascii="Times New Roman" w:hAnsi="Times New Roman" w:cs="Times New Roman"/>
          <w:b/>
          <w:sz w:val="24"/>
          <w:szCs w:val="24"/>
        </w:rPr>
        <w:t>4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, at </w:t>
      </w:r>
      <w:r w:rsidR="00C33168">
        <w:rPr>
          <w:rFonts w:ascii="Times New Roman" w:hAnsi="Times New Roman" w:cs="Times New Roman"/>
          <w:b/>
          <w:sz w:val="24"/>
          <w:szCs w:val="24"/>
        </w:rPr>
        <w:t>3:00</w:t>
      </w:r>
      <w:r w:rsidR="009F3E6F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>pm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62CEC" w:rsidRPr="00D31C1B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C33168">
        <w:rPr>
          <w:rFonts w:ascii="Times New Roman" w:hAnsi="Times New Roman" w:cs="Times New Roman"/>
          <w:bCs/>
          <w:sz w:val="24"/>
          <w:szCs w:val="24"/>
        </w:rPr>
        <w:t>Hinesville City Hall</w:t>
      </w:r>
      <w:r w:rsidR="00C4284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33168">
        <w:rPr>
          <w:rFonts w:ascii="Times New Roman" w:hAnsi="Times New Roman" w:cs="Times New Roman"/>
          <w:bCs/>
          <w:sz w:val="24"/>
          <w:szCs w:val="24"/>
        </w:rPr>
        <w:t xml:space="preserve">115 East M L King Jr. Drive. </w:t>
      </w:r>
    </w:p>
    <w:bookmarkEnd w:id="0"/>
    <w:p w14:paraId="70B25EAA" w14:textId="707526F3" w:rsidR="005A762A" w:rsidRPr="00D31C1B" w:rsidRDefault="005A762A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are invited to attend these meetings if you wish.</w:t>
      </w:r>
    </w:p>
    <w:p w14:paraId="57CBD9E9" w14:textId="52971166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AF191B" w:rsidRPr="00D31C1B">
        <w:rPr>
          <w:rFonts w:ascii="Times New Roman" w:hAnsi="Times New Roman" w:cs="Times New Roman"/>
          <w:sz w:val="24"/>
          <w:szCs w:val="24"/>
        </w:rPr>
        <w:t>rezoning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D9D874F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Additional information in reference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>may be obtained by contacting the undersigned at the Liberty Consolidated Planning Commission at (912) 408-20</w:t>
      </w:r>
      <w:r w:rsidR="009B67C2">
        <w:rPr>
          <w:rFonts w:ascii="Times New Roman" w:hAnsi="Times New Roman" w:cs="Times New Roman"/>
          <w:sz w:val="24"/>
          <w:szCs w:val="24"/>
        </w:rPr>
        <w:t>41</w:t>
      </w:r>
      <w:r w:rsidRPr="00D31C1B">
        <w:rPr>
          <w:rFonts w:ascii="Times New Roman" w:hAnsi="Times New Roman" w:cs="Times New Roman"/>
          <w:sz w:val="24"/>
          <w:szCs w:val="24"/>
        </w:rPr>
        <w:t>.</w:t>
      </w:r>
    </w:p>
    <w:p w14:paraId="001E2DCB" w14:textId="41CD0A6B" w:rsidR="00C30224" w:rsidRDefault="00317D8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1D2C5C" wp14:editId="72157293">
            <wp:extent cx="1276350" cy="409575"/>
            <wp:effectExtent l="0" t="0" r="0" b="9525"/>
            <wp:docPr id="3" name="Picture 3" descr="Scatt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tter 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82DD" w14:textId="4195DB28" w:rsidR="00C30224" w:rsidRPr="00D31C1B" w:rsidRDefault="009B67C2" w:rsidP="00D31C1B">
      <w:pPr>
        <w:spacing w:after="0" w:line="240" w:lineRule="auto"/>
        <w:rPr>
          <w:rFonts w:ascii="Calibri" w:hAnsi="Calibri" w:cs="Times New Roman"/>
          <w:b/>
          <w:bCs/>
          <w:i/>
          <w:iCs/>
          <w:sz w:val="24"/>
          <w:szCs w:val="24"/>
        </w:rPr>
      </w:pPr>
      <w:r>
        <w:rPr>
          <w:rFonts w:ascii="Calibri" w:hAnsi="Calibri" w:cs="Times New Roman"/>
          <w:b/>
          <w:bCs/>
          <w:i/>
          <w:iCs/>
          <w:sz w:val="24"/>
          <w:szCs w:val="24"/>
        </w:rPr>
        <w:t>Lori Parks</w:t>
      </w:r>
      <w:r w:rsidR="00C30224" w:rsidRPr="00D31C1B">
        <w:rPr>
          <w:rFonts w:ascii="Calibri" w:hAnsi="Calibri" w:cs="Times New Roman"/>
          <w:b/>
          <w:bCs/>
          <w:i/>
          <w:iCs/>
          <w:sz w:val="24"/>
          <w:szCs w:val="24"/>
        </w:rPr>
        <w:t>, Zoning Administrator</w:t>
      </w:r>
    </w:p>
    <w:p w14:paraId="53DC2204" w14:textId="77777777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Liberty Consolidated Planning Commission</w:t>
      </w:r>
    </w:p>
    <w:p w14:paraId="3F11D17D" w14:textId="00B3DC42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(912) 408-</w:t>
      </w:r>
      <w:r w:rsidR="009B67C2" w:rsidRPr="00D31C1B">
        <w:rPr>
          <w:rFonts w:ascii="Calibri" w:hAnsi="Calibri" w:cs="Times New Roman"/>
          <w:sz w:val="24"/>
          <w:szCs w:val="24"/>
        </w:rPr>
        <w:t>20</w:t>
      </w:r>
      <w:r w:rsidR="009B67C2">
        <w:rPr>
          <w:rFonts w:ascii="Calibri" w:hAnsi="Calibri" w:cs="Times New Roman"/>
          <w:sz w:val="24"/>
          <w:szCs w:val="24"/>
        </w:rPr>
        <w:t>41</w:t>
      </w:r>
      <w:r w:rsidR="009B67C2" w:rsidRPr="00D31C1B">
        <w:rPr>
          <w:rFonts w:ascii="Calibri" w:hAnsi="Calibri" w:cs="Times New Roman"/>
          <w:sz w:val="24"/>
          <w:szCs w:val="24"/>
        </w:rPr>
        <w:t xml:space="preserve"> Office</w:t>
      </w:r>
    </w:p>
    <w:p w14:paraId="6B6B616B" w14:textId="7A74AE69" w:rsidR="00C30224" w:rsidRPr="00D31C1B" w:rsidRDefault="009B67C2" w:rsidP="00D31C1B">
      <w:pPr>
        <w:spacing w:after="0" w:line="240" w:lineRule="auto"/>
        <w:rPr>
          <w:rFonts w:ascii="Calibri" w:hAnsi="Calibri" w:cs="Times New Roman"/>
          <w:color w:val="1F497D"/>
          <w:sz w:val="24"/>
          <w:szCs w:val="24"/>
        </w:rPr>
      </w:pPr>
      <w:r>
        <w:rPr>
          <w:rFonts w:ascii="Calibri" w:hAnsi="Calibri" w:cs="Times New Roman"/>
          <w:color w:val="1F497D"/>
          <w:sz w:val="24"/>
          <w:szCs w:val="24"/>
        </w:rPr>
        <w:t>lparks@thelcpc.org</w:t>
      </w: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78E9230E" w:rsidR="00575D14" w:rsidRPr="00D31C1B" w:rsidRDefault="00C33168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76F791" wp14:editId="59A70EA1">
            <wp:extent cx="6667500" cy="5153025"/>
            <wp:effectExtent l="0" t="0" r="0" b="9525"/>
            <wp:docPr id="11625630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BD79" w14:textId="7E6E835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BC3B4" w14:textId="77777777" w:rsidR="001E2FD7" w:rsidRDefault="001E2FD7" w:rsidP="00AF6E8E">
      <w:pPr>
        <w:spacing w:after="0" w:line="240" w:lineRule="auto"/>
      </w:pPr>
      <w:r>
        <w:separator/>
      </w:r>
    </w:p>
  </w:endnote>
  <w:endnote w:type="continuationSeparator" w:id="0">
    <w:p w14:paraId="69993E8F" w14:textId="77777777" w:rsidR="001E2FD7" w:rsidRDefault="001E2FD7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489EA" w14:textId="77777777" w:rsidR="001E2FD7" w:rsidRDefault="001E2FD7" w:rsidP="00AF6E8E">
      <w:pPr>
        <w:spacing w:after="0" w:line="240" w:lineRule="auto"/>
      </w:pPr>
      <w:r>
        <w:separator/>
      </w:r>
    </w:p>
  </w:footnote>
  <w:footnote w:type="continuationSeparator" w:id="0">
    <w:p w14:paraId="409B9A97" w14:textId="77777777" w:rsidR="001E2FD7" w:rsidRDefault="001E2FD7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L:\1 Planning &amp; Zoning\2 Zoning Actions\2022 Zoning Actions\2022-031-R Riceboro Dollar General Rezoning\rcdg database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"/>
    <w:dataSource r:id="rId1"/>
    <w:odso>
      <w:udl w:val="Provider=Microsoft.ACE.OLEDB.12.0;User ID=Admin;Data Source=L:\1 Planning &amp; Zoning\2 Zoning Actions\2022 Zoning Actions\2022-031-R Riceboro Dollar General Rezoning\rcdg database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column w:val="0"/>
        <w:lid w:val="en-US"/>
      </w:fieldMapData>
      <w:fieldMapData>
        <w:type w:val="dbColumn"/>
        <w:name w:val="Title"/>
        <w:mappedName w:val="Courtesy Title"/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mpany Name"/>
        <w:mappedName w:val="Company"/>
        <w:column w:val="3"/>
        <w:lid w:val="en-US"/>
      </w:fieldMapData>
      <w:fieldMapData>
        <w:type w:val="dbColumn"/>
        <w:name w:val="Address Line 1"/>
        <w:mappedName w:val="Address 1"/>
        <w:column w:val="4"/>
        <w:lid w:val="en-US"/>
      </w:fieldMapData>
      <w:fieldMapData>
        <w:type w:val="dbColumn"/>
        <w:name w:val="Address Line 2"/>
        <w:mappedName w:val="Address 2"/>
        <w:column w:val="5"/>
        <w:lid w:val="en-US"/>
      </w:fieldMapData>
      <w:fieldMapData>
        <w:type w:val="dbColumn"/>
        <w:name w:val="City"/>
        <w:mappedName w:val="City"/>
        <w:column w:val="6"/>
        <w:lid w:val="en-US"/>
      </w:fieldMapData>
      <w:fieldMapData>
        <w:type w:val="dbColumn"/>
        <w:name w:val="State"/>
        <w:mappedName w:val="State"/>
        <w:column w:val="7"/>
        <w:lid w:val="en-US"/>
      </w:fieldMapData>
      <w:fieldMapData>
        <w:type w:val="dbColumn"/>
        <w:name w:val="ZIP Code"/>
        <w:mappedName w:val="Postal Code"/>
        <w:column w:val="8"/>
        <w:lid w:val="en-US"/>
      </w:fieldMapData>
      <w:fieldMapData>
        <w:type w:val="dbColumn"/>
        <w:name w:val="Country or Region"/>
        <w:mappedName w:val="Country or Region"/>
        <w:column w:val="9"/>
        <w:lid w:val="en-US"/>
      </w:fieldMapData>
      <w:fieldMapData>
        <w:type w:val="dbColumn"/>
        <w:name w:val="Work Phone"/>
        <w:mappedName w:val="Business Phone"/>
        <w:column w:val="11"/>
        <w:lid w:val="en-US"/>
      </w:fieldMapData>
      <w:fieldMapData>
        <w:column w:val="0"/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evenAndOddHeaders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A463D"/>
    <w:rsid w:val="001A71C9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63965"/>
    <w:rsid w:val="0026650B"/>
    <w:rsid w:val="00270FBC"/>
    <w:rsid w:val="00273F59"/>
    <w:rsid w:val="00280903"/>
    <w:rsid w:val="00286281"/>
    <w:rsid w:val="00297D1B"/>
    <w:rsid w:val="002A12F9"/>
    <w:rsid w:val="002B369C"/>
    <w:rsid w:val="002B7094"/>
    <w:rsid w:val="002C0E74"/>
    <w:rsid w:val="002C3F3A"/>
    <w:rsid w:val="002C3F85"/>
    <w:rsid w:val="002C5FDB"/>
    <w:rsid w:val="002C6E1A"/>
    <w:rsid w:val="002D1D2C"/>
    <w:rsid w:val="002D4400"/>
    <w:rsid w:val="002D7FB9"/>
    <w:rsid w:val="002F6189"/>
    <w:rsid w:val="00300E12"/>
    <w:rsid w:val="00303695"/>
    <w:rsid w:val="00312D89"/>
    <w:rsid w:val="00317D86"/>
    <w:rsid w:val="0032427F"/>
    <w:rsid w:val="00331BCD"/>
    <w:rsid w:val="003339A4"/>
    <w:rsid w:val="00337A99"/>
    <w:rsid w:val="00350F8C"/>
    <w:rsid w:val="00360FEE"/>
    <w:rsid w:val="00375592"/>
    <w:rsid w:val="00380D78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E4DC6"/>
    <w:rsid w:val="003F004D"/>
    <w:rsid w:val="003F7361"/>
    <w:rsid w:val="003F775F"/>
    <w:rsid w:val="003F7CF8"/>
    <w:rsid w:val="00401C55"/>
    <w:rsid w:val="00403239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C00E9"/>
    <w:rsid w:val="004C099B"/>
    <w:rsid w:val="004C5234"/>
    <w:rsid w:val="004C662F"/>
    <w:rsid w:val="004C6A71"/>
    <w:rsid w:val="004D025C"/>
    <w:rsid w:val="004D0550"/>
    <w:rsid w:val="004D081A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D14"/>
    <w:rsid w:val="00580191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6D68"/>
    <w:rsid w:val="00743C8B"/>
    <w:rsid w:val="007574E5"/>
    <w:rsid w:val="00760F03"/>
    <w:rsid w:val="0076115B"/>
    <w:rsid w:val="00776B88"/>
    <w:rsid w:val="007772FD"/>
    <w:rsid w:val="00782CD8"/>
    <w:rsid w:val="00784AE4"/>
    <w:rsid w:val="0078501A"/>
    <w:rsid w:val="00786E0D"/>
    <w:rsid w:val="007965C4"/>
    <w:rsid w:val="007A20A0"/>
    <w:rsid w:val="007A4F53"/>
    <w:rsid w:val="007B0AE9"/>
    <w:rsid w:val="007B56E2"/>
    <w:rsid w:val="007C5E86"/>
    <w:rsid w:val="007D6CB0"/>
    <w:rsid w:val="007E1A89"/>
    <w:rsid w:val="007E479A"/>
    <w:rsid w:val="007E6A7F"/>
    <w:rsid w:val="007E70BD"/>
    <w:rsid w:val="007F331C"/>
    <w:rsid w:val="00804DC1"/>
    <w:rsid w:val="00805820"/>
    <w:rsid w:val="008105B8"/>
    <w:rsid w:val="00812286"/>
    <w:rsid w:val="00812FCD"/>
    <w:rsid w:val="008145C8"/>
    <w:rsid w:val="00816D8A"/>
    <w:rsid w:val="00817D16"/>
    <w:rsid w:val="00820AD2"/>
    <w:rsid w:val="00821C16"/>
    <w:rsid w:val="00822CF9"/>
    <w:rsid w:val="00823EAC"/>
    <w:rsid w:val="008253EE"/>
    <w:rsid w:val="008267F0"/>
    <w:rsid w:val="0083064B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6893"/>
    <w:rsid w:val="00880C6F"/>
    <w:rsid w:val="008866DC"/>
    <w:rsid w:val="0089177B"/>
    <w:rsid w:val="008971D6"/>
    <w:rsid w:val="008A0308"/>
    <w:rsid w:val="008A1FA4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F63"/>
    <w:rsid w:val="009E5859"/>
    <w:rsid w:val="009E6D5F"/>
    <w:rsid w:val="009F3E6F"/>
    <w:rsid w:val="009F653B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A3FF3"/>
    <w:rsid w:val="00AA50C3"/>
    <w:rsid w:val="00AA6E9B"/>
    <w:rsid w:val="00AB0359"/>
    <w:rsid w:val="00AB32E1"/>
    <w:rsid w:val="00AB593D"/>
    <w:rsid w:val="00AB7873"/>
    <w:rsid w:val="00AC3E77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682A"/>
    <w:rsid w:val="00BA1ECB"/>
    <w:rsid w:val="00BA5B27"/>
    <w:rsid w:val="00BA69B2"/>
    <w:rsid w:val="00BB1C60"/>
    <w:rsid w:val="00BB2BA7"/>
    <w:rsid w:val="00BB53E0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8667D"/>
    <w:rsid w:val="00C86AB6"/>
    <w:rsid w:val="00C9203B"/>
    <w:rsid w:val="00C927BB"/>
    <w:rsid w:val="00C953B8"/>
    <w:rsid w:val="00CB222E"/>
    <w:rsid w:val="00CC01E6"/>
    <w:rsid w:val="00CC0324"/>
    <w:rsid w:val="00CC1B94"/>
    <w:rsid w:val="00CC301A"/>
    <w:rsid w:val="00CC345C"/>
    <w:rsid w:val="00CC6395"/>
    <w:rsid w:val="00CD066A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5040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83D08"/>
    <w:rsid w:val="00D86741"/>
    <w:rsid w:val="00D90538"/>
    <w:rsid w:val="00D95B98"/>
    <w:rsid w:val="00DA4B5C"/>
    <w:rsid w:val="00DA5352"/>
    <w:rsid w:val="00DA64B0"/>
    <w:rsid w:val="00DB1740"/>
    <w:rsid w:val="00DB4099"/>
    <w:rsid w:val="00DB7D39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D30"/>
    <w:rsid w:val="00E031A1"/>
    <w:rsid w:val="00E05231"/>
    <w:rsid w:val="00E05753"/>
    <w:rsid w:val="00E12397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jpg@01D869F5.A21F8B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L:\1%20Planning%20&amp;%20Zoning\2%20Zoning%20Actions\2022%20Zoning%20Actions\2022-031-R%20Riceboro%20Dollar%20General%20Rezoning\rcdg%20database.mdb" TargetMode="External"/><Relationship Id="rId1" Type="http://schemas.openxmlformats.org/officeDocument/2006/relationships/mailMergeSource" Target="file:///L:\1%20Planning%20&amp;%20Zoning\2%20Zoning%20Actions\2022%20Zoning%20Actions\2022-031-R%20Riceboro%20Dollar%20General%20Rezoning\rcdg%20database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Lori Parks</cp:lastModifiedBy>
  <cp:revision>2</cp:revision>
  <cp:lastPrinted>2022-03-23T19:14:00Z</cp:lastPrinted>
  <dcterms:created xsi:type="dcterms:W3CDTF">2024-06-27T14:48:00Z</dcterms:created>
  <dcterms:modified xsi:type="dcterms:W3CDTF">2024-06-27T14:48:00Z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