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309" w:rsidRPr="00890A4D" w:rsidRDefault="00573309" w:rsidP="00573309">
      <w:pPr>
        <w:shd w:val="clear" w:color="auto" w:fill="FFFFFF"/>
        <w:spacing w:after="0" w:line="240" w:lineRule="auto"/>
        <w:jc w:val="center"/>
        <w:textAlignment w:val="baseline"/>
        <w:rPr>
          <w:rFonts w:ascii="Franklin Gothic Heavy" w:eastAsia="Times New Roman" w:hAnsi="Franklin Gothic Heavy" w:cs="Times New Roman"/>
          <w:bCs/>
          <w:color w:val="222222"/>
          <w:sz w:val="60"/>
          <w:szCs w:val="60"/>
          <w:bdr w:val="none" w:sz="0" w:space="0" w:color="auto" w:frame="1"/>
        </w:rPr>
      </w:pPr>
      <w:bookmarkStart w:id="0" w:name="_GoBack"/>
      <w:bookmarkEnd w:id="0"/>
      <w:r w:rsidRPr="00890A4D">
        <w:rPr>
          <w:rFonts w:ascii="Franklin Gothic Heavy" w:eastAsia="Times New Roman" w:hAnsi="Franklin Gothic Heavy" w:cs="Times New Roman"/>
          <w:bCs/>
          <w:color w:val="222222"/>
          <w:sz w:val="60"/>
          <w:szCs w:val="60"/>
          <w:bdr w:val="none" w:sz="0" w:space="0" w:color="auto" w:frame="1"/>
        </w:rPr>
        <w:t>COMMUNITY PLANNING MEETING</w:t>
      </w:r>
    </w:p>
    <w:p w:rsidR="001D0F5F" w:rsidRDefault="00A7228B" w:rsidP="00573309">
      <w:pPr>
        <w:shd w:val="clear" w:color="auto" w:fill="FFFFFF"/>
        <w:spacing w:after="0" w:line="240" w:lineRule="auto"/>
        <w:jc w:val="center"/>
        <w:textAlignment w:val="baseline"/>
        <w:rPr>
          <w:rFonts w:ascii="Franklin Gothic Heavy" w:eastAsia="Times New Roman" w:hAnsi="Franklin Gothic Heavy" w:cs="Times New Roman"/>
          <w:bCs/>
          <w:color w:val="222222"/>
          <w:sz w:val="60"/>
          <w:szCs w:val="60"/>
          <w:bdr w:val="none" w:sz="0" w:space="0" w:color="auto" w:frame="1"/>
        </w:rPr>
      </w:pPr>
      <w:r>
        <w:rPr>
          <w:rFonts w:ascii="Franklin Gothic Heavy" w:eastAsia="Times New Roman" w:hAnsi="Franklin Gothic Heavy" w:cs="Times New Roman"/>
          <w:bCs/>
          <w:color w:val="222222"/>
          <w:sz w:val="60"/>
          <w:szCs w:val="60"/>
          <w:bdr w:val="none" w:sz="0" w:space="0" w:color="auto" w:frame="1"/>
        </w:rPr>
        <w:t xml:space="preserve">FOR </w:t>
      </w:r>
      <w:r w:rsidR="008E2902">
        <w:rPr>
          <w:rFonts w:ascii="Franklin Gothic Heavy" w:eastAsia="Times New Roman" w:hAnsi="Franklin Gothic Heavy" w:cs="Times New Roman"/>
          <w:bCs/>
          <w:color w:val="222222"/>
          <w:sz w:val="60"/>
          <w:szCs w:val="60"/>
          <w:bdr w:val="none" w:sz="0" w:space="0" w:color="auto" w:frame="1"/>
        </w:rPr>
        <w:t>ALLENHURST</w:t>
      </w:r>
      <w:r w:rsidR="00823C1C">
        <w:rPr>
          <w:rFonts w:ascii="Franklin Gothic Heavy" w:eastAsia="Times New Roman" w:hAnsi="Franklin Gothic Heavy" w:cs="Times New Roman"/>
          <w:bCs/>
          <w:color w:val="222222"/>
          <w:sz w:val="60"/>
          <w:szCs w:val="60"/>
          <w:bdr w:val="none" w:sz="0" w:space="0" w:color="auto" w:frame="1"/>
        </w:rPr>
        <w:t xml:space="preserve"> </w:t>
      </w:r>
      <w:r w:rsidR="008E2902">
        <w:rPr>
          <w:rFonts w:ascii="Franklin Gothic Heavy" w:eastAsia="Times New Roman" w:hAnsi="Franklin Gothic Heavy" w:cs="Times New Roman"/>
          <w:bCs/>
          <w:color w:val="222222"/>
          <w:sz w:val="60"/>
          <w:szCs w:val="60"/>
          <w:bdr w:val="none" w:sz="0" w:space="0" w:color="auto" w:frame="1"/>
        </w:rPr>
        <w:t>SUB</w:t>
      </w:r>
      <w:r w:rsidR="00823C1C">
        <w:rPr>
          <w:rFonts w:ascii="Franklin Gothic Heavy" w:eastAsia="Times New Roman" w:hAnsi="Franklin Gothic Heavy" w:cs="Times New Roman"/>
          <w:bCs/>
          <w:color w:val="222222"/>
          <w:sz w:val="60"/>
          <w:szCs w:val="60"/>
          <w:bdr w:val="none" w:sz="0" w:space="0" w:color="auto" w:frame="1"/>
        </w:rPr>
        <w:t>AREA</w:t>
      </w:r>
      <w:r>
        <w:rPr>
          <w:rFonts w:ascii="Franklin Gothic Heavy" w:eastAsia="Times New Roman" w:hAnsi="Franklin Gothic Heavy" w:cs="Times New Roman"/>
          <w:bCs/>
          <w:color w:val="222222"/>
          <w:sz w:val="60"/>
          <w:szCs w:val="60"/>
          <w:bdr w:val="none" w:sz="0" w:space="0" w:color="auto" w:frame="1"/>
        </w:rPr>
        <w:t xml:space="preserve"> – </w:t>
      </w:r>
    </w:p>
    <w:p w:rsidR="00573309" w:rsidRPr="00890A4D" w:rsidRDefault="008E2902" w:rsidP="00573309">
      <w:pPr>
        <w:shd w:val="clear" w:color="auto" w:fill="FFFFFF"/>
        <w:spacing w:after="0" w:line="240" w:lineRule="auto"/>
        <w:jc w:val="center"/>
        <w:textAlignment w:val="baseline"/>
        <w:rPr>
          <w:rFonts w:ascii="Franklin Gothic Heavy" w:eastAsia="Times New Roman" w:hAnsi="Franklin Gothic Heavy" w:cs="Times New Roman"/>
          <w:color w:val="222222"/>
          <w:sz w:val="60"/>
          <w:szCs w:val="60"/>
        </w:rPr>
      </w:pPr>
      <w:r>
        <w:rPr>
          <w:rFonts w:ascii="Franklin Gothic Heavy" w:eastAsia="Times New Roman" w:hAnsi="Franklin Gothic Heavy" w:cs="Times New Roman"/>
          <w:bCs/>
          <w:color w:val="222222"/>
          <w:sz w:val="60"/>
          <w:szCs w:val="60"/>
          <w:bdr w:val="none" w:sz="0" w:space="0" w:color="auto" w:frame="1"/>
        </w:rPr>
        <w:t>MAY 26</w:t>
      </w:r>
      <w:r w:rsidR="00C9396F">
        <w:rPr>
          <w:rFonts w:ascii="Franklin Gothic Heavy" w:eastAsia="Times New Roman" w:hAnsi="Franklin Gothic Heavy" w:cs="Times New Roman"/>
          <w:bCs/>
          <w:color w:val="222222"/>
          <w:sz w:val="60"/>
          <w:szCs w:val="60"/>
          <w:bdr w:val="none" w:sz="0" w:space="0" w:color="auto" w:frame="1"/>
        </w:rPr>
        <w:t>, 2015</w:t>
      </w:r>
    </w:p>
    <w:p w:rsidR="00573309" w:rsidRDefault="00573309" w:rsidP="00573309">
      <w:pPr>
        <w:shd w:val="clear" w:color="auto" w:fill="FFFFFF"/>
        <w:spacing w:after="0" w:line="240" w:lineRule="auto"/>
        <w:textAlignment w:val="baseline"/>
        <w:rPr>
          <w:rFonts w:eastAsia="Times New Roman" w:cs="Times New Roman"/>
          <w:color w:val="222222"/>
          <w:sz w:val="20"/>
          <w:szCs w:val="20"/>
        </w:rPr>
      </w:pPr>
      <w:r>
        <w:rPr>
          <w:rFonts w:eastAsia="Times New Roman" w:cs="Times New Roman"/>
          <w:b/>
          <w:bCs/>
          <w:color w:val="222222"/>
          <w:sz w:val="24"/>
          <w:szCs w:val="24"/>
          <w:bdr w:val="none" w:sz="0" w:space="0" w:color="auto" w:frame="1"/>
        </w:rPr>
        <w:t> </w:t>
      </w:r>
    </w:p>
    <w:p w:rsidR="00573309" w:rsidRPr="008C2BD0" w:rsidRDefault="00573309" w:rsidP="00AD0839">
      <w:pPr>
        <w:shd w:val="clear" w:color="auto" w:fill="FFFFFF"/>
        <w:spacing w:after="0" w:line="240" w:lineRule="auto"/>
        <w:ind w:left="1440" w:hanging="1440"/>
        <w:textAlignment w:val="baseline"/>
        <w:rPr>
          <w:rFonts w:eastAsia="Times New Roman" w:cs="Times New Roman"/>
          <w:b/>
          <w:color w:val="222222"/>
          <w:sz w:val="24"/>
          <w:szCs w:val="24"/>
        </w:rPr>
      </w:pPr>
      <w:r>
        <w:rPr>
          <w:rFonts w:eastAsia="Times New Roman" w:cs="Times New Roman"/>
          <w:b/>
          <w:color w:val="222222"/>
          <w:sz w:val="24"/>
          <w:szCs w:val="24"/>
          <w:bdr w:val="none" w:sz="0" w:space="0" w:color="auto" w:frame="1"/>
        </w:rPr>
        <w:t xml:space="preserve">Meeting: </w:t>
      </w:r>
      <w:r w:rsidR="00AD0839">
        <w:rPr>
          <w:rFonts w:eastAsia="Times New Roman" w:cs="Times New Roman"/>
          <w:b/>
          <w:color w:val="222222"/>
          <w:sz w:val="24"/>
          <w:szCs w:val="24"/>
          <w:bdr w:val="none" w:sz="0" w:space="0" w:color="auto" w:frame="1"/>
        </w:rPr>
        <w:tab/>
      </w:r>
      <w:r w:rsidR="007256B1">
        <w:rPr>
          <w:rFonts w:eastAsia="Times New Roman" w:cs="Times New Roman"/>
          <w:b/>
          <w:color w:val="222222"/>
          <w:sz w:val="24"/>
          <w:szCs w:val="24"/>
          <w:bdr w:val="none" w:sz="0" w:space="0" w:color="auto" w:frame="1"/>
        </w:rPr>
        <w:t xml:space="preserve"> </w:t>
      </w:r>
      <w:r w:rsidR="008E2902">
        <w:rPr>
          <w:rFonts w:eastAsia="Times New Roman" w:cs="Times New Roman"/>
          <w:b/>
          <w:color w:val="222222"/>
          <w:sz w:val="24"/>
          <w:szCs w:val="24"/>
          <w:bdr w:val="none" w:sz="0" w:space="0" w:color="auto" w:frame="1"/>
        </w:rPr>
        <w:t>May 26</w:t>
      </w:r>
      <w:r w:rsidR="00C9396F">
        <w:rPr>
          <w:rFonts w:eastAsia="Times New Roman" w:cs="Times New Roman"/>
          <w:b/>
          <w:color w:val="222222"/>
          <w:sz w:val="24"/>
          <w:szCs w:val="24"/>
          <w:bdr w:val="none" w:sz="0" w:space="0" w:color="auto" w:frame="1"/>
        </w:rPr>
        <w:t>, 2015</w:t>
      </w:r>
    </w:p>
    <w:p w:rsidR="00573309" w:rsidRPr="008C2BD0" w:rsidRDefault="00AD0839" w:rsidP="00AD0839">
      <w:pPr>
        <w:shd w:val="clear" w:color="auto" w:fill="FFFFFF"/>
        <w:spacing w:after="0" w:line="240" w:lineRule="auto"/>
        <w:ind w:left="1530" w:hanging="1530"/>
        <w:textAlignment w:val="baseline"/>
        <w:rPr>
          <w:rFonts w:eastAsia="Times New Roman" w:cs="Times New Roman"/>
          <w:b/>
          <w:color w:val="222222"/>
          <w:sz w:val="24"/>
          <w:szCs w:val="24"/>
        </w:rPr>
      </w:pPr>
      <w:r>
        <w:rPr>
          <w:rFonts w:eastAsia="Times New Roman" w:cs="Times New Roman"/>
          <w:b/>
          <w:color w:val="222222"/>
          <w:sz w:val="24"/>
          <w:szCs w:val="24"/>
          <w:bdr w:val="none" w:sz="0" w:space="0" w:color="auto" w:frame="1"/>
        </w:rPr>
        <w:t>Time:      </w:t>
      </w:r>
      <w:r>
        <w:rPr>
          <w:rFonts w:eastAsia="Times New Roman" w:cs="Times New Roman"/>
          <w:b/>
          <w:color w:val="222222"/>
          <w:sz w:val="24"/>
          <w:szCs w:val="24"/>
          <w:bdr w:val="none" w:sz="0" w:space="0" w:color="auto" w:frame="1"/>
        </w:rPr>
        <w:tab/>
      </w:r>
      <w:r w:rsidR="003451B5">
        <w:rPr>
          <w:rFonts w:eastAsia="Times New Roman" w:cs="Times New Roman"/>
          <w:b/>
          <w:color w:val="222222"/>
          <w:sz w:val="24"/>
          <w:szCs w:val="24"/>
          <w:bdr w:val="none" w:sz="0" w:space="0" w:color="auto" w:frame="1"/>
        </w:rPr>
        <w:t>6:00</w:t>
      </w:r>
      <w:r w:rsidR="00C9396F">
        <w:rPr>
          <w:rFonts w:eastAsia="Times New Roman" w:cs="Times New Roman"/>
          <w:b/>
          <w:color w:val="222222"/>
          <w:sz w:val="24"/>
          <w:szCs w:val="24"/>
          <w:bdr w:val="none" w:sz="0" w:space="0" w:color="auto" w:frame="1"/>
        </w:rPr>
        <w:t xml:space="preserve"> PM to 7:30 PM</w:t>
      </w:r>
    </w:p>
    <w:p w:rsidR="00573309" w:rsidRPr="008C2BD0" w:rsidRDefault="00573309" w:rsidP="00AD0839">
      <w:pPr>
        <w:shd w:val="clear" w:color="auto" w:fill="FFFFFF"/>
        <w:spacing w:after="0" w:line="240" w:lineRule="auto"/>
        <w:ind w:left="1530" w:hanging="1530"/>
        <w:textAlignment w:val="baseline"/>
        <w:rPr>
          <w:rFonts w:eastAsia="Times New Roman" w:cs="Times New Roman"/>
          <w:b/>
          <w:color w:val="222222"/>
          <w:sz w:val="24"/>
          <w:szCs w:val="24"/>
          <w:bdr w:val="none" w:sz="0" w:space="0" w:color="auto" w:frame="1"/>
        </w:rPr>
      </w:pPr>
      <w:r w:rsidRPr="008C2BD0">
        <w:rPr>
          <w:rFonts w:eastAsia="Times New Roman" w:cs="Times New Roman"/>
          <w:b/>
          <w:color w:val="222222"/>
          <w:sz w:val="24"/>
          <w:szCs w:val="24"/>
          <w:bdr w:val="none" w:sz="0" w:space="0" w:color="auto" w:frame="1"/>
        </w:rPr>
        <w:t>Location:</w:t>
      </w:r>
      <w:r w:rsidR="00AD0839">
        <w:rPr>
          <w:rFonts w:eastAsia="Times New Roman" w:cs="Times New Roman"/>
          <w:b/>
          <w:bCs/>
          <w:color w:val="222222"/>
          <w:sz w:val="24"/>
          <w:szCs w:val="24"/>
          <w:bdr w:val="none" w:sz="0" w:space="0" w:color="auto" w:frame="1"/>
        </w:rPr>
        <w:t xml:space="preserve">  </w:t>
      </w:r>
      <w:r w:rsidR="00AD0839">
        <w:rPr>
          <w:rFonts w:eastAsia="Times New Roman" w:cs="Times New Roman"/>
          <w:b/>
          <w:bCs/>
          <w:color w:val="222222"/>
          <w:sz w:val="24"/>
          <w:szCs w:val="24"/>
          <w:bdr w:val="none" w:sz="0" w:space="0" w:color="auto" w:frame="1"/>
        </w:rPr>
        <w:tab/>
      </w:r>
      <w:r w:rsidR="008E2902">
        <w:rPr>
          <w:rFonts w:eastAsia="Times New Roman" w:cs="Times New Roman"/>
          <w:b/>
          <w:color w:val="222222"/>
          <w:sz w:val="24"/>
          <w:szCs w:val="24"/>
          <w:bdr w:val="none" w:sz="0" w:space="0" w:color="auto" w:frame="1"/>
        </w:rPr>
        <w:t>Allenhurst Town Hall</w:t>
      </w:r>
    </w:p>
    <w:p w:rsidR="00573309" w:rsidRPr="008C2BD0" w:rsidRDefault="00573309" w:rsidP="00AD0839">
      <w:pPr>
        <w:shd w:val="clear" w:color="auto" w:fill="FFFFFF"/>
        <w:tabs>
          <w:tab w:val="left" w:pos="1530"/>
        </w:tabs>
        <w:spacing w:after="0" w:line="240" w:lineRule="auto"/>
        <w:ind w:hanging="1530"/>
        <w:textAlignment w:val="baseline"/>
        <w:rPr>
          <w:rFonts w:eastAsia="Times New Roman" w:cs="Times New Roman"/>
          <w:b/>
          <w:color w:val="222222"/>
          <w:sz w:val="24"/>
          <w:szCs w:val="24"/>
          <w:bdr w:val="none" w:sz="0" w:space="0" w:color="auto" w:frame="1"/>
        </w:rPr>
      </w:pPr>
      <w:r>
        <w:rPr>
          <w:rFonts w:eastAsia="Times New Roman" w:cs="Times New Roman"/>
          <w:b/>
          <w:color w:val="222222"/>
          <w:sz w:val="24"/>
          <w:szCs w:val="24"/>
          <w:bdr w:val="none" w:sz="0" w:space="0" w:color="auto" w:frame="1"/>
        </w:rPr>
        <w:tab/>
      </w:r>
      <w:r w:rsidR="00AD0839">
        <w:rPr>
          <w:rFonts w:eastAsia="Times New Roman" w:cs="Times New Roman"/>
          <w:b/>
          <w:color w:val="222222"/>
          <w:sz w:val="24"/>
          <w:szCs w:val="24"/>
          <w:bdr w:val="none" w:sz="0" w:space="0" w:color="auto" w:frame="1"/>
        </w:rPr>
        <w:tab/>
      </w:r>
      <w:r w:rsidR="008E2902">
        <w:rPr>
          <w:rFonts w:eastAsia="Times New Roman" w:cs="Times New Roman"/>
          <w:b/>
          <w:color w:val="222222"/>
          <w:sz w:val="24"/>
          <w:szCs w:val="24"/>
          <w:bdr w:val="none" w:sz="0" w:space="0" w:color="auto" w:frame="1"/>
        </w:rPr>
        <w:t xml:space="preserve">4063 West Oglethorpe Hwy. </w:t>
      </w:r>
    </w:p>
    <w:p w:rsidR="00573309" w:rsidRDefault="003451B5" w:rsidP="00671858">
      <w:pPr>
        <w:shd w:val="clear" w:color="auto" w:fill="FFFFFF"/>
        <w:spacing w:after="0" w:line="240" w:lineRule="auto"/>
        <w:ind w:left="1530" w:hanging="90"/>
        <w:textAlignment w:val="baseline"/>
        <w:rPr>
          <w:rFonts w:eastAsia="Times New Roman" w:cs="Times New Roman"/>
          <w:b/>
          <w:color w:val="222222"/>
          <w:sz w:val="24"/>
          <w:szCs w:val="24"/>
          <w:bdr w:val="none" w:sz="0" w:space="0" w:color="auto" w:frame="1"/>
        </w:rPr>
      </w:pPr>
      <w:r>
        <w:rPr>
          <w:rFonts w:eastAsia="Times New Roman" w:cs="Times New Roman"/>
          <w:b/>
          <w:color w:val="222222"/>
          <w:sz w:val="24"/>
          <w:szCs w:val="24"/>
          <w:bdr w:val="none" w:sz="0" w:space="0" w:color="auto" w:frame="1"/>
        </w:rPr>
        <w:t xml:space="preserve"> </w:t>
      </w:r>
      <w:r w:rsidR="008E2902">
        <w:rPr>
          <w:rFonts w:eastAsia="Times New Roman" w:cs="Times New Roman"/>
          <w:b/>
          <w:color w:val="222222"/>
          <w:sz w:val="24"/>
          <w:szCs w:val="24"/>
          <w:bdr w:val="none" w:sz="0" w:space="0" w:color="auto" w:frame="1"/>
        </w:rPr>
        <w:t>Hinesville, GA 31313</w:t>
      </w:r>
    </w:p>
    <w:p w:rsidR="00671858" w:rsidRDefault="00671858" w:rsidP="00671858">
      <w:pPr>
        <w:shd w:val="clear" w:color="auto" w:fill="FFFFFF"/>
        <w:spacing w:after="0" w:line="240" w:lineRule="auto"/>
        <w:ind w:left="1530" w:hanging="90"/>
        <w:textAlignment w:val="baseline"/>
        <w:rPr>
          <w:rFonts w:cs="Times New Roman"/>
          <w:color w:val="333333"/>
          <w:sz w:val="24"/>
          <w:szCs w:val="24"/>
          <w:shd w:val="clear" w:color="auto" w:fill="F6F8FF"/>
        </w:rPr>
      </w:pPr>
    </w:p>
    <w:p w:rsidR="00573309" w:rsidRDefault="00A7228B" w:rsidP="00573309">
      <w:pPr>
        <w:shd w:val="clear" w:color="auto" w:fill="FFFFFF"/>
        <w:spacing w:after="0" w:line="240" w:lineRule="auto"/>
        <w:textAlignment w:val="baseline"/>
        <w:rPr>
          <w:rFonts w:eastAsia="Times New Roman" w:cs="Times New Roman"/>
          <w:color w:val="222222"/>
          <w:sz w:val="24"/>
          <w:szCs w:val="24"/>
          <w:bdr w:val="none" w:sz="0" w:space="0" w:color="auto" w:frame="1"/>
        </w:rPr>
      </w:pPr>
      <w:r>
        <w:rPr>
          <w:rFonts w:eastAsia="Times New Roman" w:cs="Times New Roman"/>
          <w:color w:val="222222"/>
          <w:sz w:val="24"/>
          <w:szCs w:val="24"/>
          <w:bdr w:val="none" w:sz="0" w:space="0" w:color="auto" w:frame="1"/>
        </w:rPr>
        <w:t>On</w:t>
      </w:r>
      <w:r w:rsidR="00671858">
        <w:rPr>
          <w:rFonts w:eastAsia="Times New Roman" w:cs="Times New Roman"/>
          <w:color w:val="222222"/>
          <w:sz w:val="24"/>
          <w:szCs w:val="24"/>
          <w:bdr w:val="none" w:sz="0" w:space="0" w:color="auto" w:frame="1"/>
        </w:rPr>
        <w:t xml:space="preserve"> Tuesday</w:t>
      </w:r>
      <w:r w:rsidR="00823C1C">
        <w:rPr>
          <w:rFonts w:eastAsia="Times New Roman" w:cs="Times New Roman"/>
          <w:color w:val="222222"/>
          <w:sz w:val="24"/>
          <w:szCs w:val="24"/>
          <w:bdr w:val="none" w:sz="0" w:space="0" w:color="auto" w:frame="1"/>
        </w:rPr>
        <w:t>,</w:t>
      </w:r>
      <w:r w:rsidR="007A02FB">
        <w:rPr>
          <w:rFonts w:eastAsia="Times New Roman" w:cs="Times New Roman"/>
          <w:color w:val="222222"/>
          <w:sz w:val="24"/>
          <w:szCs w:val="24"/>
          <w:bdr w:val="none" w:sz="0" w:space="0" w:color="auto" w:frame="1"/>
        </w:rPr>
        <w:t xml:space="preserve"> </w:t>
      </w:r>
      <w:r w:rsidR="008E2902">
        <w:rPr>
          <w:rFonts w:eastAsia="Times New Roman" w:cs="Times New Roman"/>
          <w:color w:val="222222"/>
          <w:sz w:val="24"/>
          <w:szCs w:val="24"/>
          <w:bdr w:val="none" w:sz="0" w:space="0" w:color="auto" w:frame="1"/>
        </w:rPr>
        <w:t>May 26</w:t>
      </w:r>
      <w:r w:rsidR="00C9396F">
        <w:rPr>
          <w:rFonts w:eastAsia="Times New Roman" w:cs="Times New Roman"/>
          <w:color w:val="222222"/>
          <w:sz w:val="24"/>
          <w:szCs w:val="24"/>
          <w:bdr w:val="none" w:sz="0" w:space="0" w:color="auto" w:frame="1"/>
        </w:rPr>
        <w:t>, 2015</w:t>
      </w:r>
      <w:r w:rsidR="00823C1C">
        <w:rPr>
          <w:rFonts w:eastAsia="Times New Roman" w:cs="Times New Roman"/>
          <w:color w:val="222222"/>
          <w:sz w:val="24"/>
          <w:szCs w:val="24"/>
          <w:bdr w:val="none" w:sz="0" w:space="0" w:color="auto" w:frame="1"/>
        </w:rPr>
        <w:t xml:space="preserve"> </w:t>
      </w:r>
      <w:r w:rsidR="00671858">
        <w:rPr>
          <w:rFonts w:eastAsia="Times New Roman" w:cs="Times New Roman"/>
          <w:color w:val="222222"/>
          <w:sz w:val="24"/>
          <w:szCs w:val="24"/>
          <w:bdr w:val="none" w:sz="0" w:space="0" w:color="auto" w:frame="1"/>
        </w:rPr>
        <w:t xml:space="preserve">the </w:t>
      </w:r>
      <w:r w:rsidR="004B5948">
        <w:rPr>
          <w:rFonts w:eastAsia="Times New Roman" w:cs="Times New Roman"/>
          <w:color w:val="222222"/>
          <w:sz w:val="24"/>
          <w:szCs w:val="24"/>
          <w:bdr w:val="none" w:sz="0" w:space="0" w:color="auto" w:frame="1"/>
        </w:rPr>
        <w:t>Allenhurst Town Hall</w:t>
      </w:r>
      <w:r w:rsidR="00823C1C">
        <w:rPr>
          <w:rFonts w:eastAsia="Times New Roman" w:cs="Times New Roman"/>
          <w:color w:val="222222"/>
          <w:sz w:val="24"/>
          <w:szCs w:val="24"/>
          <w:bdr w:val="none" w:sz="0" w:space="0" w:color="auto" w:frame="1"/>
        </w:rPr>
        <w:t xml:space="preserve"> will</w:t>
      </w:r>
      <w:r w:rsidR="00890A4D">
        <w:rPr>
          <w:rFonts w:eastAsia="Times New Roman" w:cs="Times New Roman"/>
          <w:color w:val="222222"/>
          <w:sz w:val="24"/>
          <w:szCs w:val="24"/>
          <w:bdr w:val="none" w:sz="0" w:space="0" w:color="auto" w:frame="1"/>
        </w:rPr>
        <w:t xml:space="preserve"> be</w:t>
      </w:r>
      <w:r w:rsidR="00233EA1">
        <w:rPr>
          <w:rFonts w:eastAsia="Times New Roman" w:cs="Times New Roman"/>
          <w:color w:val="222222"/>
          <w:sz w:val="24"/>
          <w:szCs w:val="24"/>
          <w:bdr w:val="none" w:sz="0" w:space="0" w:color="auto" w:frame="1"/>
        </w:rPr>
        <w:t xml:space="preserve"> the site of the </w:t>
      </w:r>
      <w:r w:rsidR="004B5948">
        <w:rPr>
          <w:rFonts w:eastAsia="Times New Roman" w:cs="Times New Roman"/>
          <w:color w:val="222222"/>
          <w:sz w:val="24"/>
          <w:szCs w:val="24"/>
          <w:bdr w:val="none" w:sz="0" w:space="0" w:color="auto" w:frame="1"/>
        </w:rPr>
        <w:t>eighth</w:t>
      </w:r>
      <w:r w:rsidR="00573309">
        <w:rPr>
          <w:rFonts w:eastAsia="Times New Roman" w:cs="Times New Roman"/>
          <w:color w:val="222222"/>
          <w:sz w:val="24"/>
          <w:szCs w:val="24"/>
          <w:bdr w:val="none" w:sz="0" w:space="0" w:color="auto" w:frame="1"/>
        </w:rPr>
        <w:t xml:space="preserve"> of 12 community planning meetings, hosted by the Liberty Consolidated Planning Commission, where residents can offer their input for the next Comprehensive Plan. The meetings will be conducted </w:t>
      </w:r>
      <w:r w:rsidR="00AD0839">
        <w:rPr>
          <w:rFonts w:eastAsia="Times New Roman" w:cs="Times New Roman"/>
          <w:color w:val="222222"/>
          <w:sz w:val="24"/>
          <w:szCs w:val="24"/>
          <w:bdr w:val="none" w:sz="0" w:space="0" w:color="auto" w:frame="1"/>
        </w:rPr>
        <w:t xml:space="preserve">every </w:t>
      </w:r>
      <w:r w:rsidR="00573309">
        <w:rPr>
          <w:rFonts w:eastAsia="Times New Roman" w:cs="Times New Roman"/>
          <w:color w:val="222222"/>
          <w:sz w:val="24"/>
          <w:szCs w:val="24"/>
          <w:bdr w:val="none" w:sz="0" w:space="0" w:color="auto" w:frame="1"/>
        </w:rPr>
        <w:t xml:space="preserve">month in locations that span from sand hills to salt marshes in Liberty County, Georgia. </w:t>
      </w:r>
    </w:p>
    <w:p w:rsidR="00573309" w:rsidRDefault="00573309" w:rsidP="00573309">
      <w:pPr>
        <w:shd w:val="clear" w:color="auto" w:fill="FFFFFF"/>
        <w:spacing w:after="0" w:line="240" w:lineRule="auto"/>
        <w:textAlignment w:val="baseline"/>
        <w:rPr>
          <w:rFonts w:eastAsia="Times New Roman" w:cs="Times New Roman"/>
          <w:color w:val="222222"/>
          <w:sz w:val="24"/>
          <w:szCs w:val="24"/>
          <w:bdr w:val="none" w:sz="0" w:space="0" w:color="auto" w:frame="1"/>
        </w:rPr>
      </w:pPr>
    </w:p>
    <w:p w:rsidR="00573309" w:rsidRDefault="00573309" w:rsidP="00573309">
      <w:pPr>
        <w:shd w:val="clear" w:color="auto" w:fill="FFFFFF"/>
        <w:spacing w:after="0" w:line="240" w:lineRule="auto"/>
        <w:textAlignment w:val="baseline"/>
        <w:rPr>
          <w:rFonts w:eastAsia="Times New Roman" w:cs="Times New Roman"/>
          <w:color w:val="222222"/>
          <w:sz w:val="24"/>
          <w:szCs w:val="24"/>
          <w:bdr w:val="none" w:sz="0" w:space="0" w:color="auto" w:frame="1"/>
        </w:rPr>
      </w:pPr>
      <w:r>
        <w:rPr>
          <w:rFonts w:eastAsia="Times New Roman" w:cs="Times New Roman"/>
          <w:color w:val="222222"/>
          <w:sz w:val="24"/>
          <w:szCs w:val="24"/>
          <w:bdr w:val="none" w:sz="0" w:space="0" w:color="auto" w:frame="1"/>
        </w:rPr>
        <w:t>The purpose of the community planning meetings is to review recent d</w:t>
      </w:r>
      <w:r w:rsidR="00802EB9">
        <w:rPr>
          <w:rFonts w:eastAsia="Times New Roman" w:cs="Times New Roman"/>
          <w:color w:val="222222"/>
          <w:sz w:val="24"/>
          <w:szCs w:val="24"/>
          <w:bdr w:val="none" w:sz="0" w:space="0" w:color="auto" w:frame="1"/>
        </w:rPr>
        <w:t xml:space="preserve">evelopment trends in the </w:t>
      </w:r>
      <w:r w:rsidR="00664614">
        <w:rPr>
          <w:rFonts w:eastAsia="Times New Roman" w:cs="Times New Roman"/>
          <w:color w:val="222222"/>
          <w:sz w:val="24"/>
          <w:szCs w:val="24"/>
          <w:bdr w:val="none" w:sz="0" w:space="0" w:color="auto" w:frame="1"/>
        </w:rPr>
        <w:t>area and</w:t>
      </w:r>
      <w:r>
        <w:rPr>
          <w:rFonts w:eastAsia="Times New Roman" w:cs="Times New Roman"/>
          <w:color w:val="222222"/>
          <w:sz w:val="24"/>
          <w:szCs w:val="24"/>
          <w:bdr w:val="none" w:sz="0" w:space="0" w:color="auto" w:frame="1"/>
        </w:rPr>
        <w:t xml:space="preserve"> receive public input regarding future decision making about land use, zoning and transportation.  The information received from these meetings will be used to formulate the 2040 Liberty County Comprehensive Plan – A guide for the development of Liberty County and its communities during the next 25 years. The Comprehensive Plan will be used by city and county elected officials to make decisions on proposed land use developments</w:t>
      </w:r>
      <w:r w:rsidR="00AD0839">
        <w:rPr>
          <w:rFonts w:eastAsia="Times New Roman" w:cs="Times New Roman"/>
          <w:color w:val="222222"/>
          <w:sz w:val="24"/>
          <w:szCs w:val="24"/>
          <w:bdr w:val="none" w:sz="0" w:space="0" w:color="auto" w:frame="1"/>
        </w:rPr>
        <w:t>,</w:t>
      </w:r>
      <w:r>
        <w:rPr>
          <w:rFonts w:eastAsia="Times New Roman" w:cs="Times New Roman"/>
          <w:color w:val="222222"/>
          <w:sz w:val="24"/>
          <w:szCs w:val="24"/>
          <w:bdr w:val="none" w:sz="0" w:space="0" w:color="auto" w:frame="1"/>
        </w:rPr>
        <w:t xml:space="preserve"> as well as transportation and infrastructure investments.</w:t>
      </w:r>
    </w:p>
    <w:p w:rsidR="00573309" w:rsidRDefault="00573309" w:rsidP="00573309">
      <w:pPr>
        <w:shd w:val="clear" w:color="auto" w:fill="FFFFFF"/>
        <w:spacing w:after="0" w:line="240" w:lineRule="auto"/>
        <w:textAlignment w:val="baseline"/>
        <w:rPr>
          <w:rFonts w:eastAsia="Times New Roman" w:cs="Times New Roman"/>
          <w:color w:val="222222"/>
          <w:sz w:val="20"/>
          <w:szCs w:val="20"/>
        </w:rPr>
      </w:pPr>
      <w:r>
        <w:rPr>
          <w:rFonts w:eastAsia="Times New Roman" w:cs="Times New Roman"/>
          <w:color w:val="222222"/>
          <w:sz w:val="24"/>
          <w:szCs w:val="24"/>
          <w:bdr w:val="none" w:sz="0" w:space="0" w:color="auto" w:frame="1"/>
        </w:rPr>
        <w:t> </w:t>
      </w:r>
    </w:p>
    <w:p w:rsidR="007256B1" w:rsidRDefault="00890A4D" w:rsidP="000116A3">
      <w:pPr>
        <w:spacing w:after="0"/>
        <w:ind w:left="4320"/>
        <w:jc w:val="both"/>
        <w:rPr>
          <w:rFonts w:eastAsia="Times New Roman" w:cs="Times New Roman"/>
          <w:color w:val="222222"/>
          <w:sz w:val="24"/>
          <w:szCs w:val="24"/>
          <w:bdr w:val="none" w:sz="0" w:space="0" w:color="auto" w:frame="1"/>
        </w:rPr>
      </w:pPr>
      <w:r w:rsidRPr="00645C78">
        <w:rPr>
          <w:rFonts w:eastAsia="Times New Roman" w:cs="Times New Roman"/>
          <w:noProof/>
          <w:color w:val="222222"/>
          <w:sz w:val="24"/>
          <w:szCs w:val="24"/>
          <w:bdr w:val="none" w:sz="0" w:space="0" w:color="auto" w:frame="1"/>
        </w:rPr>
        <mc:AlternateContent>
          <mc:Choice Requires="wps">
            <w:drawing>
              <wp:anchor distT="0" distB="0" distL="114300" distR="114300" simplePos="0" relativeHeight="251663360" behindDoc="1" locked="0" layoutInCell="1" allowOverlap="1" wp14:anchorId="149308C0" wp14:editId="67C37395">
                <wp:simplePos x="0" y="0"/>
                <wp:positionH relativeFrom="column">
                  <wp:posOffset>-66675</wp:posOffset>
                </wp:positionH>
                <wp:positionV relativeFrom="paragraph">
                  <wp:posOffset>179070</wp:posOffset>
                </wp:positionV>
                <wp:extent cx="3057525" cy="17335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733550"/>
                        </a:xfrm>
                        <a:prstGeom prst="rect">
                          <a:avLst/>
                        </a:prstGeom>
                        <a:solidFill>
                          <a:srgbClr val="FFFFFF"/>
                        </a:solidFill>
                        <a:ln w="9525">
                          <a:solidFill>
                            <a:srgbClr val="000000"/>
                          </a:solidFill>
                          <a:miter lim="800000"/>
                          <a:headEnd/>
                          <a:tailEnd/>
                        </a:ln>
                      </wps:spPr>
                      <wps:txbx>
                        <w:txbxContent>
                          <w:p w:rsidR="00573309" w:rsidRPr="00890A4D" w:rsidRDefault="00573309" w:rsidP="00890A4D">
                            <w:pPr>
                              <w:spacing w:after="0" w:line="240" w:lineRule="auto"/>
                              <w:rPr>
                                <w:rFonts w:ascii="Franklin Gothic Demi Cond" w:eastAsia="Times New Roman" w:hAnsi="Franklin Gothic Demi Cond" w:cs="Times New Roman"/>
                                <w:color w:val="222222"/>
                                <w:sz w:val="38"/>
                                <w:szCs w:val="38"/>
                                <w:u w:val="single"/>
                                <w:bdr w:val="none" w:sz="0" w:space="0" w:color="auto" w:frame="1"/>
                              </w:rPr>
                            </w:pPr>
                            <w:r w:rsidRPr="00890A4D">
                              <w:rPr>
                                <w:rFonts w:ascii="Franklin Gothic Demi Cond" w:eastAsia="Times New Roman" w:hAnsi="Franklin Gothic Demi Cond" w:cs="Times New Roman"/>
                                <w:color w:val="222222"/>
                                <w:sz w:val="38"/>
                                <w:szCs w:val="38"/>
                                <w:u w:val="single"/>
                                <w:bdr w:val="none" w:sz="0" w:space="0" w:color="auto" w:frame="1"/>
                              </w:rPr>
                              <w:t xml:space="preserve">Community Planning Meetings </w:t>
                            </w:r>
                          </w:p>
                          <w:p w:rsidR="00573309" w:rsidRPr="005B2220" w:rsidRDefault="00573309" w:rsidP="00890A4D">
                            <w:pPr>
                              <w:spacing w:after="0" w:line="240" w:lineRule="auto"/>
                              <w:rPr>
                                <w:rFonts w:ascii="Franklin Gothic Demi Cond" w:eastAsia="Times New Roman" w:hAnsi="Franklin Gothic Demi Cond" w:cs="Times New Roman"/>
                                <w:color w:val="222222"/>
                                <w:sz w:val="12"/>
                                <w:szCs w:val="20"/>
                                <w:bdr w:val="none" w:sz="0" w:space="0" w:color="auto" w:frame="1"/>
                              </w:rPr>
                            </w:pPr>
                            <w:r w:rsidRPr="00D178C5">
                              <w:rPr>
                                <w:rFonts w:ascii="Franklin Gothic Demi Cond" w:eastAsia="Times New Roman" w:hAnsi="Franklin Gothic Demi Cond" w:cs="Times New Roman"/>
                                <w:color w:val="222222"/>
                                <w:sz w:val="12"/>
                                <w:szCs w:val="20"/>
                                <w:bdr w:val="none" w:sz="0" w:space="0" w:color="auto" w:frame="1"/>
                              </w:rPr>
                              <w:t xml:space="preserve">    </w:t>
                            </w:r>
                          </w:p>
                          <w:p w:rsidR="00573309" w:rsidRPr="00D178C5" w:rsidRDefault="00573309" w:rsidP="00890A4D">
                            <w:pPr>
                              <w:spacing w:after="0" w:line="240" w:lineRule="auto"/>
                              <w:rPr>
                                <w:rFonts w:ascii="Franklin Gothic Demi Cond" w:eastAsia="Times New Roman" w:hAnsi="Franklin Gothic Demi Cond" w:cs="Times New Roman"/>
                                <w:color w:val="222222"/>
                                <w:szCs w:val="20"/>
                                <w:bdr w:val="none" w:sz="0" w:space="0" w:color="auto" w:frame="1"/>
                              </w:rPr>
                            </w:pPr>
                            <w:r w:rsidRPr="00D178C5">
                              <w:rPr>
                                <w:rFonts w:ascii="Franklin Gothic Demi Cond" w:eastAsia="Times New Roman" w:hAnsi="Franklin Gothic Demi Cond" w:cs="Times New Roman"/>
                                <w:color w:val="222222"/>
                                <w:szCs w:val="20"/>
                                <w:bdr w:val="none" w:sz="0" w:space="0" w:color="auto" w:frame="1"/>
                              </w:rPr>
                              <w:t>Allenhurst</w:t>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t>May-June 2015</w:t>
                            </w:r>
                          </w:p>
                          <w:p w:rsidR="00573309" w:rsidRPr="00D178C5" w:rsidRDefault="00573309" w:rsidP="00890A4D">
                            <w:pPr>
                              <w:spacing w:after="0" w:line="240" w:lineRule="auto"/>
                              <w:rPr>
                                <w:rFonts w:ascii="Franklin Gothic Demi Cond" w:eastAsia="Times New Roman" w:hAnsi="Franklin Gothic Demi Cond" w:cs="Times New Roman"/>
                                <w:color w:val="222222"/>
                                <w:szCs w:val="20"/>
                                <w:bdr w:val="none" w:sz="0" w:space="0" w:color="auto" w:frame="1"/>
                              </w:rPr>
                            </w:pPr>
                            <w:r w:rsidRPr="00D178C5">
                              <w:rPr>
                                <w:rFonts w:ascii="Franklin Gothic Demi Cond" w:eastAsia="Times New Roman" w:hAnsi="Franklin Gothic Demi Cond" w:cs="Times New Roman"/>
                                <w:color w:val="222222"/>
                                <w:szCs w:val="20"/>
                                <w:bdr w:val="none" w:sz="0" w:space="0" w:color="auto" w:frame="1"/>
                              </w:rPr>
                              <w:t>Gum Branch/Rye Patch</w:t>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t>July-August 2015</w:t>
                            </w:r>
                          </w:p>
                          <w:p w:rsidR="00573309" w:rsidRPr="00D178C5" w:rsidRDefault="00573309" w:rsidP="00890A4D">
                            <w:pPr>
                              <w:spacing w:after="0" w:line="240" w:lineRule="auto"/>
                              <w:rPr>
                                <w:rFonts w:ascii="Franklin Gothic Demi Cond" w:eastAsia="Times New Roman" w:hAnsi="Franklin Gothic Demi Cond" w:cs="Times New Roman"/>
                                <w:color w:val="222222"/>
                                <w:szCs w:val="20"/>
                                <w:bdr w:val="none" w:sz="0" w:space="0" w:color="auto" w:frame="1"/>
                              </w:rPr>
                            </w:pPr>
                            <w:r w:rsidRPr="00D178C5">
                              <w:rPr>
                                <w:rFonts w:ascii="Franklin Gothic Demi Cond" w:eastAsia="Times New Roman" w:hAnsi="Franklin Gothic Demi Cond" w:cs="Times New Roman"/>
                                <w:color w:val="222222"/>
                                <w:szCs w:val="20"/>
                                <w:bdr w:val="none" w:sz="0" w:space="0" w:color="auto" w:frame="1"/>
                              </w:rPr>
                              <w:t>Hinesville (West)</w:t>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t>Sept.-Oct. 2015</w:t>
                            </w:r>
                          </w:p>
                          <w:p w:rsidR="00573309" w:rsidRPr="00D178C5" w:rsidRDefault="00573309" w:rsidP="00890A4D">
                            <w:pPr>
                              <w:spacing w:after="0" w:line="240" w:lineRule="auto"/>
                              <w:rPr>
                                <w:rFonts w:ascii="Franklin Gothic Demi Cond" w:eastAsia="Times New Roman" w:hAnsi="Franklin Gothic Demi Cond" w:cs="Times New Roman"/>
                                <w:color w:val="222222"/>
                                <w:szCs w:val="20"/>
                                <w:bdr w:val="none" w:sz="0" w:space="0" w:color="auto" w:frame="1"/>
                              </w:rPr>
                            </w:pPr>
                            <w:r w:rsidRPr="00D178C5">
                              <w:rPr>
                                <w:rFonts w:ascii="Franklin Gothic Demi Cond" w:eastAsia="Times New Roman" w:hAnsi="Franklin Gothic Demi Cond" w:cs="Times New Roman"/>
                                <w:color w:val="222222"/>
                                <w:szCs w:val="20"/>
                                <w:bdr w:val="none" w:sz="0" w:space="0" w:color="auto" w:frame="1"/>
                              </w:rPr>
                              <w:t>Hinesville (Mid)</w:t>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t>Nov.-Dec. 2015</w:t>
                            </w:r>
                          </w:p>
                          <w:p w:rsidR="00573309" w:rsidRDefault="00573309" w:rsidP="00890A4D">
                            <w:pPr>
                              <w:spacing w:after="0" w:line="240" w:lineRule="auto"/>
                              <w:rPr>
                                <w:rFonts w:ascii="Franklin Gothic Demi Cond" w:eastAsia="Times New Roman" w:hAnsi="Franklin Gothic Demi Cond" w:cs="Times New Roman"/>
                                <w:color w:val="222222"/>
                                <w:szCs w:val="20"/>
                                <w:bdr w:val="none" w:sz="0" w:space="0" w:color="auto" w:frame="1"/>
                              </w:rPr>
                            </w:pPr>
                            <w:r w:rsidRPr="00D178C5">
                              <w:rPr>
                                <w:rFonts w:ascii="Franklin Gothic Demi Cond" w:eastAsia="Times New Roman" w:hAnsi="Franklin Gothic Demi Cond" w:cs="Times New Roman"/>
                                <w:color w:val="222222"/>
                                <w:szCs w:val="20"/>
                                <w:bdr w:val="none" w:sz="0" w:space="0" w:color="auto" w:frame="1"/>
                              </w:rPr>
                              <w:t>Hinesville (East)</w:t>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t>Jan.-Feb. 2016</w:t>
                            </w:r>
                          </w:p>
                          <w:p w:rsidR="007E2164" w:rsidRPr="00D178C5" w:rsidRDefault="007E2164" w:rsidP="00890A4D">
                            <w:pPr>
                              <w:spacing w:after="0" w:line="240" w:lineRule="auto"/>
                              <w:rPr>
                                <w:rFonts w:ascii="Franklin Gothic Demi Cond" w:eastAsia="Times New Roman" w:hAnsi="Franklin Gothic Demi Cond" w:cs="Times New Roman"/>
                                <w:color w:val="222222"/>
                                <w:szCs w:val="20"/>
                                <w:bdr w:val="none" w:sz="0" w:space="0" w:color="auto" w:frame="1"/>
                              </w:rPr>
                            </w:pPr>
                          </w:p>
                          <w:p w:rsidR="00573309" w:rsidRPr="00D178C5" w:rsidRDefault="00573309" w:rsidP="00890A4D">
                            <w:pPr>
                              <w:spacing w:after="0" w:line="240" w:lineRule="auto"/>
                              <w:rPr>
                                <w:rFonts w:ascii="Franklin Gothic Book" w:eastAsia="Times New Roman" w:hAnsi="Franklin Gothic Book" w:cs="Times New Roman"/>
                                <w:i/>
                                <w:color w:val="222222"/>
                                <w:sz w:val="18"/>
                                <w:szCs w:val="20"/>
                                <w:bdr w:val="none" w:sz="0" w:space="0" w:color="auto" w:frame="1"/>
                              </w:rPr>
                            </w:pPr>
                            <w:r w:rsidRPr="00D178C5">
                              <w:rPr>
                                <w:rFonts w:ascii="Franklin Gothic Book" w:eastAsia="Times New Roman" w:hAnsi="Franklin Gothic Book" w:cs="Times New Roman"/>
                                <w:i/>
                                <w:color w:val="222222"/>
                                <w:sz w:val="18"/>
                                <w:szCs w:val="20"/>
                                <w:bdr w:val="none" w:sz="0" w:space="0" w:color="auto" w:frame="1"/>
                              </w:rPr>
                              <w:t>*This schedule is tentative and is subject to change.</w:t>
                            </w:r>
                          </w:p>
                          <w:p w:rsidR="00573309" w:rsidRDefault="00573309" w:rsidP="00890A4D">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14.1pt;width:240.75pt;height:13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">
                <v:textbox>
                  <w:txbxContent>
                    <w:p w:rsidR="00573309" w:rsidRPr="00890A4D" w:rsidRDefault="00573309" w:rsidP="00890A4D">
                      <w:pPr>
                        <w:spacing w:after="0" w:line="240" w:lineRule="auto"/>
                        <w:rPr>
                          <w:rFonts w:ascii="Franklin Gothic Demi Cond" w:eastAsia="Times New Roman" w:hAnsi="Franklin Gothic Demi Cond" w:cs="Times New Roman"/>
                          <w:color w:val="222222"/>
                          <w:sz w:val="38"/>
                          <w:szCs w:val="38"/>
                          <w:u w:val="single"/>
                          <w:bdr w:val="none" w:sz="0" w:space="0" w:color="auto" w:frame="1"/>
                        </w:rPr>
                      </w:pPr>
                      <w:r w:rsidRPr="00890A4D">
                        <w:rPr>
                          <w:rFonts w:ascii="Franklin Gothic Demi Cond" w:eastAsia="Times New Roman" w:hAnsi="Franklin Gothic Demi Cond" w:cs="Times New Roman"/>
                          <w:color w:val="222222"/>
                          <w:sz w:val="38"/>
                          <w:szCs w:val="38"/>
                          <w:u w:val="single"/>
                          <w:bdr w:val="none" w:sz="0" w:space="0" w:color="auto" w:frame="1"/>
                        </w:rPr>
                        <w:t xml:space="preserve">Community Planning Meetings </w:t>
                      </w:r>
                    </w:p>
                    <w:p w:rsidR="00573309" w:rsidRPr="005B2220" w:rsidRDefault="00573309" w:rsidP="00890A4D">
                      <w:pPr>
                        <w:spacing w:after="0" w:line="240" w:lineRule="auto"/>
                        <w:rPr>
                          <w:rFonts w:ascii="Franklin Gothic Demi Cond" w:eastAsia="Times New Roman" w:hAnsi="Franklin Gothic Demi Cond" w:cs="Times New Roman"/>
                          <w:color w:val="222222"/>
                          <w:sz w:val="12"/>
                          <w:szCs w:val="20"/>
                          <w:bdr w:val="none" w:sz="0" w:space="0" w:color="auto" w:frame="1"/>
                        </w:rPr>
                      </w:pPr>
                      <w:r w:rsidRPr="00D178C5">
                        <w:rPr>
                          <w:rFonts w:ascii="Franklin Gothic Demi Cond" w:eastAsia="Times New Roman" w:hAnsi="Franklin Gothic Demi Cond" w:cs="Times New Roman"/>
                          <w:color w:val="222222"/>
                          <w:sz w:val="12"/>
                          <w:szCs w:val="20"/>
                          <w:bdr w:val="none" w:sz="0" w:space="0" w:color="auto" w:frame="1"/>
                        </w:rPr>
                        <w:t xml:space="preserve">    </w:t>
                      </w:r>
                    </w:p>
                    <w:p w:rsidR="00573309" w:rsidRPr="00D178C5" w:rsidRDefault="00573309" w:rsidP="00890A4D">
                      <w:pPr>
                        <w:spacing w:after="0" w:line="240" w:lineRule="auto"/>
                        <w:rPr>
                          <w:rFonts w:ascii="Franklin Gothic Demi Cond" w:eastAsia="Times New Roman" w:hAnsi="Franklin Gothic Demi Cond" w:cs="Times New Roman"/>
                          <w:color w:val="222222"/>
                          <w:szCs w:val="20"/>
                          <w:bdr w:val="none" w:sz="0" w:space="0" w:color="auto" w:frame="1"/>
                        </w:rPr>
                      </w:pPr>
                      <w:r w:rsidRPr="00D178C5">
                        <w:rPr>
                          <w:rFonts w:ascii="Franklin Gothic Demi Cond" w:eastAsia="Times New Roman" w:hAnsi="Franklin Gothic Demi Cond" w:cs="Times New Roman"/>
                          <w:color w:val="222222"/>
                          <w:szCs w:val="20"/>
                          <w:bdr w:val="none" w:sz="0" w:space="0" w:color="auto" w:frame="1"/>
                        </w:rPr>
                        <w:t>Allenhurst</w:t>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t>May-June 2015</w:t>
                      </w:r>
                    </w:p>
                    <w:p w:rsidR="00573309" w:rsidRPr="00D178C5" w:rsidRDefault="00573309" w:rsidP="00890A4D">
                      <w:pPr>
                        <w:spacing w:after="0" w:line="240" w:lineRule="auto"/>
                        <w:rPr>
                          <w:rFonts w:ascii="Franklin Gothic Demi Cond" w:eastAsia="Times New Roman" w:hAnsi="Franklin Gothic Demi Cond" w:cs="Times New Roman"/>
                          <w:color w:val="222222"/>
                          <w:szCs w:val="20"/>
                          <w:bdr w:val="none" w:sz="0" w:space="0" w:color="auto" w:frame="1"/>
                        </w:rPr>
                      </w:pPr>
                      <w:r w:rsidRPr="00D178C5">
                        <w:rPr>
                          <w:rFonts w:ascii="Franklin Gothic Demi Cond" w:eastAsia="Times New Roman" w:hAnsi="Franklin Gothic Demi Cond" w:cs="Times New Roman"/>
                          <w:color w:val="222222"/>
                          <w:szCs w:val="20"/>
                          <w:bdr w:val="none" w:sz="0" w:space="0" w:color="auto" w:frame="1"/>
                        </w:rPr>
                        <w:t>Gum Branch/Rye Patch</w:t>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t>July-August 2015</w:t>
                      </w:r>
                    </w:p>
                    <w:p w:rsidR="00573309" w:rsidRPr="00D178C5" w:rsidRDefault="00573309" w:rsidP="00890A4D">
                      <w:pPr>
                        <w:spacing w:after="0" w:line="240" w:lineRule="auto"/>
                        <w:rPr>
                          <w:rFonts w:ascii="Franklin Gothic Demi Cond" w:eastAsia="Times New Roman" w:hAnsi="Franklin Gothic Demi Cond" w:cs="Times New Roman"/>
                          <w:color w:val="222222"/>
                          <w:szCs w:val="20"/>
                          <w:bdr w:val="none" w:sz="0" w:space="0" w:color="auto" w:frame="1"/>
                        </w:rPr>
                      </w:pPr>
                      <w:r w:rsidRPr="00D178C5">
                        <w:rPr>
                          <w:rFonts w:ascii="Franklin Gothic Demi Cond" w:eastAsia="Times New Roman" w:hAnsi="Franklin Gothic Demi Cond" w:cs="Times New Roman"/>
                          <w:color w:val="222222"/>
                          <w:szCs w:val="20"/>
                          <w:bdr w:val="none" w:sz="0" w:space="0" w:color="auto" w:frame="1"/>
                        </w:rPr>
                        <w:t>Hinesville (West)</w:t>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t>Sept.-Oct. 2015</w:t>
                      </w:r>
                    </w:p>
                    <w:p w:rsidR="00573309" w:rsidRPr="00D178C5" w:rsidRDefault="00573309" w:rsidP="00890A4D">
                      <w:pPr>
                        <w:spacing w:after="0" w:line="240" w:lineRule="auto"/>
                        <w:rPr>
                          <w:rFonts w:ascii="Franklin Gothic Demi Cond" w:eastAsia="Times New Roman" w:hAnsi="Franklin Gothic Demi Cond" w:cs="Times New Roman"/>
                          <w:color w:val="222222"/>
                          <w:szCs w:val="20"/>
                          <w:bdr w:val="none" w:sz="0" w:space="0" w:color="auto" w:frame="1"/>
                        </w:rPr>
                      </w:pPr>
                      <w:r w:rsidRPr="00D178C5">
                        <w:rPr>
                          <w:rFonts w:ascii="Franklin Gothic Demi Cond" w:eastAsia="Times New Roman" w:hAnsi="Franklin Gothic Demi Cond" w:cs="Times New Roman"/>
                          <w:color w:val="222222"/>
                          <w:szCs w:val="20"/>
                          <w:bdr w:val="none" w:sz="0" w:space="0" w:color="auto" w:frame="1"/>
                        </w:rPr>
                        <w:t>Hinesville (Mid)</w:t>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t>Nov.-Dec. 2015</w:t>
                      </w:r>
                    </w:p>
                    <w:p w:rsidR="00573309" w:rsidRDefault="00573309" w:rsidP="00890A4D">
                      <w:pPr>
                        <w:spacing w:after="0" w:line="240" w:lineRule="auto"/>
                        <w:rPr>
                          <w:rFonts w:ascii="Franklin Gothic Demi Cond" w:eastAsia="Times New Roman" w:hAnsi="Franklin Gothic Demi Cond" w:cs="Times New Roman"/>
                          <w:color w:val="222222"/>
                          <w:szCs w:val="20"/>
                          <w:bdr w:val="none" w:sz="0" w:space="0" w:color="auto" w:frame="1"/>
                        </w:rPr>
                      </w:pPr>
                      <w:r w:rsidRPr="00D178C5">
                        <w:rPr>
                          <w:rFonts w:ascii="Franklin Gothic Demi Cond" w:eastAsia="Times New Roman" w:hAnsi="Franklin Gothic Demi Cond" w:cs="Times New Roman"/>
                          <w:color w:val="222222"/>
                          <w:szCs w:val="20"/>
                          <w:bdr w:val="none" w:sz="0" w:space="0" w:color="auto" w:frame="1"/>
                        </w:rPr>
                        <w:t>Hinesville (East)</w:t>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r>
                      <w:r w:rsidRPr="00D178C5">
                        <w:rPr>
                          <w:rFonts w:ascii="Franklin Gothic Demi Cond" w:eastAsia="Times New Roman" w:hAnsi="Franklin Gothic Demi Cond" w:cs="Times New Roman"/>
                          <w:color w:val="222222"/>
                          <w:szCs w:val="20"/>
                          <w:bdr w:val="none" w:sz="0" w:space="0" w:color="auto" w:frame="1"/>
                        </w:rPr>
                        <w:tab/>
                        <w:t>Jan.-Feb. 2016</w:t>
                      </w:r>
                    </w:p>
                    <w:p w:rsidR="007E2164" w:rsidRPr="00D178C5" w:rsidRDefault="007E2164" w:rsidP="00890A4D">
                      <w:pPr>
                        <w:spacing w:after="0" w:line="240" w:lineRule="auto"/>
                        <w:rPr>
                          <w:rFonts w:ascii="Franklin Gothic Demi Cond" w:eastAsia="Times New Roman" w:hAnsi="Franklin Gothic Demi Cond" w:cs="Times New Roman"/>
                          <w:color w:val="222222"/>
                          <w:szCs w:val="20"/>
                          <w:bdr w:val="none" w:sz="0" w:space="0" w:color="auto" w:frame="1"/>
                        </w:rPr>
                      </w:pPr>
                    </w:p>
                    <w:p w:rsidR="00573309" w:rsidRPr="00D178C5" w:rsidRDefault="00573309" w:rsidP="00890A4D">
                      <w:pPr>
                        <w:spacing w:after="0" w:line="240" w:lineRule="auto"/>
                        <w:rPr>
                          <w:rFonts w:ascii="Franklin Gothic Book" w:eastAsia="Times New Roman" w:hAnsi="Franklin Gothic Book" w:cs="Times New Roman"/>
                          <w:i/>
                          <w:color w:val="222222"/>
                          <w:sz w:val="18"/>
                          <w:szCs w:val="20"/>
                          <w:bdr w:val="none" w:sz="0" w:space="0" w:color="auto" w:frame="1"/>
                        </w:rPr>
                      </w:pPr>
                      <w:r w:rsidRPr="00D178C5">
                        <w:rPr>
                          <w:rFonts w:ascii="Franklin Gothic Book" w:eastAsia="Times New Roman" w:hAnsi="Franklin Gothic Book" w:cs="Times New Roman"/>
                          <w:i/>
                          <w:color w:val="222222"/>
                          <w:sz w:val="18"/>
                          <w:szCs w:val="20"/>
                          <w:bdr w:val="none" w:sz="0" w:space="0" w:color="auto" w:frame="1"/>
                        </w:rPr>
                        <w:t>*This schedule is tentative and is subject to change.</w:t>
                      </w:r>
                    </w:p>
                    <w:p w:rsidR="00573309" w:rsidRDefault="00573309" w:rsidP="00890A4D">
                      <w:pPr>
                        <w:spacing w:after="0" w:line="240" w:lineRule="auto"/>
                      </w:pPr>
                    </w:p>
                  </w:txbxContent>
                </v:textbox>
              </v:shape>
            </w:pict>
          </mc:Fallback>
        </mc:AlternateContent>
      </w:r>
      <w:r w:rsidR="000116A3">
        <w:rPr>
          <w:rFonts w:eastAsia="Times New Roman" w:cs="Times New Roman"/>
          <w:color w:val="222222"/>
          <w:sz w:val="24"/>
          <w:szCs w:val="24"/>
          <w:bdr w:val="none" w:sz="0" w:space="0" w:color="auto" w:frame="1"/>
        </w:rPr>
        <w:t xml:space="preserve">         </w:t>
      </w:r>
    </w:p>
    <w:p w:rsidR="005B2220" w:rsidRDefault="00573309" w:rsidP="005B2220">
      <w:pPr>
        <w:spacing w:after="0"/>
        <w:ind w:left="4980" w:firstLine="60"/>
        <w:jc w:val="both"/>
        <w:rPr>
          <w:noProof/>
        </w:rPr>
      </w:pPr>
      <w:r>
        <w:rPr>
          <w:rFonts w:eastAsia="Times New Roman" w:cs="Times New Roman"/>
          <w:color w:val="222222"/>
          <w:sz w:val="24"/>
          <w:szCs w:val="24"/>
          <w:bdr w:val="none" w:sz="0" w:space="0" w:color="auto" w:frame="1"/>
        </w:rPr>
        <w:t xml:space="preserve">The </w:t>
      </w:r>
      <w:r w:rsidR="00EE61AF">
        <w:rPr>
          <w:rFonts w:eastAsia="Times New Roman" w:cs="Times New Roman"/>
          <w:color w:val="222222"/>
          <w:sz w:val="24"/>
          <w:szCs w:val="24"/>
          <w:bdr w:val="none" w:sz="0" w:space="0" w:color="auto" w:frame="1"/>
        </w:rPr>
        <w:t xml:space="preserve">staff of the Liberty Consolidated Planning Commission             will present current land use maps and environmental constraints to aid in the development of the future land use maps. </w:t>
      </w:r>
      <w:r w:rsidR="00EE61AF" w:rsidRPr="00823C1C">
        <w:rPr>
          <w:noProof/>
          <w:sz w:val="24"/>
          <w:szCs w:val="24"/>
        </w:rPr>
        <w:t xml:space="preserve">The </w:t>
      </w:r>
      <w:r w:rsidR="00EE61AF">
        <w:rPr>
          <w:noProof/>
          <w:sz w:val="24"/>
          <w:szCs w:val="24"/>
        </w:rPr>
        <w:t>subarea</w:t>
      </w:r>
      <w:r w:rsidR="00EE61AF" w:rsidRPr="00823C1C">
        <w:rPr>
          <w:noProof/>
          <w:sz w:val="24"/>
          <w:szCs w:val="24"/>
        </w:rPr>
        <w:t xml:space="preserve"> includes </w:t>
      </w:r>
      <w:r w:rsidR="00EE61AF">
        <w:rPr>
          <w:noProof/>
          <w:sz w:val="24"/>
          <w:szCs w:val="24"/>
        </w:rPr>
        <w:t>the Town of Allenhurst and encompasses approximately 732</w:t>
      </w:r>
      <w:r w:rsidR="00EE61AF" w:rsidRPr="00823C1C">
        <w:rPr>
          <w:noProof/>
          <w:sz w:val="24"/>
          <w:szCs w:val="24"/>
        </w:rPr>
        <w:t xml:space="preserve"> acres</w:t>
      </w:r>
      <w:r w:rsidR="005B2220">
        <w:rPr>
          <w:noProof/>
          <w:sz w:val="24"/>
          <w:szCs w:val="24"/>
        </w:rPr>
        <w:t xml:space="preserve"> of land.</w:t>
      </w:r>
      <w:r w:rsidR="005B2220" w:rsidRPr="005B2220">
        <w:rPr>
          <w:noProof/>
        </w:rPr>
        <w:t xml:space="preserve"> </w:t>
      </w:r>
      <w:r w:rsidR="005B2220">
        <w:rPr>
          <w:noProof/>
        </w:rPr>
        <w:t xml:space="preserve">The </w:t>
      </w:r>
    </w:p>
    <w:p w:rsidR="00EE61AF" w:rsidRPr="005B2220" w:rsidRDefault="005B2220" w:rsidP="005B2220">
      <w:pPr>
        <w:spacing w:after="0"/>
        <w:ind w:left="4980"/>
        <w:rPr>
          <w:sz w:val="24"/>
          <w:szCs w:val="24"/>
        </w:rPr>
      </w:pPr>
      <w:r>
        <w:rPr>
          <w:noProof/>
        </w:rPr>
        <w:t>majority of the land is used for residential development. There is limited commercial and industrial development, as well as some agriculture/forestry land. The Allenhurst Historic District encompasses a significant amount of  land, careful consideration will be taken to this area.</w:t>
      </w:r>
      <w:r w:rsidR="00EE61AF">
        <w:rPr>
          <w:noProof/>
          <w:sz w:val="24"/>
          <w:szCs w:val="24"/>
        </w:rPr>
        <w:t xml:space="preserve"> </w:t>
      </w:r>
      <w:r w:rsidR="00EE61AF">
        <w:rPr>
          <w:sz w:val="24"/>
          <w:szCs w:val="24"/>
        </w:rPr>
        <w:t>This</w:t>
      </w:r>
      <w:r w:rsidR="00EE61AF" w:rsidRPr="007256B1">
        <w:rPr>
          <w:sz w:val="24"/>
          <w:szCs w:val="24"/>
        </w:rPr>
        <w:t xml:space="preserve"> meeting is open to the public and public participation is desired.</w:t>
      </w:r>
    </w:p>
    <w:p w:rsidR="007F1C3E" w:rsidRPr="00EE5A3B" w:rsidRDefault="007F1C3E" w:rsidP="00EE5A3B">
      <w:pPr>
        <w:spacing w:after="0"/>
        <w:ind w:left="4980"/>
        <w:rPr>
          <w:rFonts w:eastAsia="Times New Roman" w:cs="Times New Roman"/>
          <w:color w:val="222222"/>
          <w:sz w:val="24"/>
          <w:szCs w:val="24"/>
          <w:bdr w:val="none" w:sz="0" w:space="0" w:color="auto" w:frame="1"/>
          <w:vertAlign w:val="superscript"/>
        </w:rPr>
      </w:pPr>
    </w:p>
    <w:p w:rsidR="007F1C3E" w:rsidRPr="007A02FB" w:rsidRDefault="007F1C3E" w:rsidP="007F1C3E">
      <w:pPr>
        <w:rPr>
          <w:sz w:val="24"/>
          <w:szCs w:val="24"/>
        </w:rPr>
      </w:pPr>
      <w:r>
        <w:rPr>
          <w:rFonts w:eastAsia="Times New Roman" w:cs="Times New Roman"/>
          <w:color w:val="222222"/>
          <w:sz w:val="24"/>
          <w:szCs w:val="24"/>
          <w:bdr w:val="none" w:sz="0" w:space="0" w:color="auto" w:frame="1"/>
        </w:rPr>
        <w:t xml:space="preserve">For more information about the </w:t>
      </w:r>
      <w:r w:rsidR="00EE61AF">
        <w:rPr>
          <w:rFonts w:eastAsia="Times New Roman" w:cs="Times New Roman"/>
          <w:color w:val="222222"/>
          <w:sz w:val="24"/>
          <w:szCs w:val="24"/>
          <w:bdr w:val="none" w:sz="0" w:space="0" w:color="auto" w:frame="1"/>
        </w:rPr>
        <w:t xml:space="preserve">Allenhurst </w:t>
      </w:r>
      <w:r>
        <w:rPr>
          <w:rFonts w:eastAsia="Times New Roman" w:cs="Times New Roman"/>
          <w:color w:val="222222"/>
          <w:sz w:val="24"/>
          <w:szCs w:val="24"/>
          <w:bdr w:val="none" w:sz="0" w:space="0" w:color="auto" w:frame="1"/>
        </w:rPr>
        <w:t xml:space="preserve">community planning meeting, maps or a schedule of future community planning meetings, please contact Melissa A. Jones at (912) 408-2038, </w:t>
      </w:r>
      <w:hyperlink r:id="rId6" w:history="1">
        <w:r w:rsidRPr="00F15F4D">
          <w:rPr>
            <w:rStyle w:val="Hyperlink"/>
            <w:rFonts w:eastAsia="Times New Roman" w:cs="Times New Roman"/>
            <w:sz w:val="24"/>
            <w:szCs w:val="24"/>
            <w:bdr w:val="none" w:sz="0" w:space="0" w:color="auto" w:frame="1"/>
          </w:rPr>
          <w:t>mjones@thelcpc.org</w:t>
        </w:r>
      </w:hyperlink>
      <w:r>
        <w:rPr>
          <w:rStyle w:val="Hyperlink"/>
          <w:rFonts w:eastAsia="Times New Roman" w:cs="Times New Roman"/>
          <w:sz w:val="24"/>
          <w:szCs w:val="24"/>
          <w:bdr w:val="none" w:sz="0" w:space="0" w:color="auto" w:frame="1"/>
        </w:rPr>
        <w:t xml:space="preserve">, </w:t>
      </w:r>
    </w:p>
    <w:p w:rsidR="007F1C3E" w:rsidRPr="00B95960" w:rsidRDefault="007F1C3E" w:rsidP="007256B1">
      <w:pPr>
        <w:spacing w:after="0"/>
        <w:ind w:left="4980"/>
        <w:rPr>
          <w:noProof/>
          <w:sz w:val="24"/>
          <w:szCs w:val="24"/>
        </w:rPr>
      </w:pPr>
    </w:p>
    <w:sectPr w:rsidR="007F1C3E" w:rsidRPr="00B95960" w:rsidSect="005733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309"/>
    <w:rsid w:val="000116A3"/>
    <w:rsid w:val="0001246E"/>
    <w:rsid w:val="001421AF"/>
    <w:rsid w:val="00145274"/>
    <w:rsid w:val="00164352"/>
    <w:rsid w:val="001D0F5F"/>
    <w:rsid w:val="00214FD6"/>
    <w:rsid w:val="00233EA1"/>
    <w:rsid w:val="002825A3"/>
    <w:rsid w:val="003451B5"/>
    <w:rsid w:val="00395875"/>
    <w:rsid w:val="004225B9"/>
    <w:rsid w:val="004B5948"/>
    <w:rsid w:val="00573309"/>
    <w:rsid w:val="0057472F"/>
    <w:rsid w:val="005B2220"/>
    <w:rsid w:val="005E76D1"/>
    <w:rsid w:val="00664614"/>
    <w:rsid w:val="00671858"/>
    <w:rsid w:val="006D26B9"/>
    <w:rsid w:val="006D6990"/>
    <w:rsid w:val="007256B1"/>
    <w:rsid w:val="007A02FB"/>
    <w:rsid w:val="007E2164"/>
    <w:rsid w:val="007E6B88"/>
    <w:rsid w:val="007F1C3E"/>
    <w:rsid w:val="007F3816"/>
    <w:rsid w:val="00802EB9"/>
    <w:rsid w:val="00823C1C"/>
    <w:rsid w:val="00890A4D"/>
    <w:rsid w:val="008E2902"/>
    <w:rsid w:val="00997F8B"/>
    <w:rsid w:val="00A014FB"/>
    <w:rsid w:val="00A7228B"/>
    <w:rsid w:val="00A90038"/>
    <w:rsid w:val="00A91465"/>
    <w:rsid w:val="00A968C1"/>
    <w:rsid w:val="00AD0839"/>
    <w:rsid w:val="00AE38BB"/>
    <w:rsid w:val="00B9298A"/>
    <w:rsid w:val="00B95960"/>
    <w:rsid w:val="00BB54A1"/>
    <w:rsid w:val="00C9396F"/>
    <w:rsid w:val="00D44462"/>
    <w:rsid w:val="00DE0BA1"/>
    <w:rsid w:val="00E06FF6"/>
    <w:rsid w:val="00E5620A"/>
    <w:rsid w:val="00EE0C52"/>
    <w:rsid w:val="00EE5A3B"/>
    <w:rsid w:val="00EE61AF"/>
    <w:rsid w:val="00FE0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30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309"/>
    <w:rPr>
      <w:color w:val="0000FF" w:themeColor="hyperlink"/>
      <w:u w:val="single"/>
    </w:rPr>
  </w:style>
  <w:style w:type="paragraph" w:styleId="BalloonText">
    <w:name w:val="Balloon Text"/>
    <w:basedOn w:val="Normal"/>
    <w:link w:val="BalloonTextChar"/>
    <w:uiPriority w:val="99"/>
    <w:semiHidden/>
    <w:unhideWhenUsed/>
    <w:rsid w:val="00573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3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30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309"/>
    <w:rPr>
      <w:color w:val="0000FF" w:themeColor="hyperlink"/>
      <w:u w:val="single"/>
    </w:rPr>
  </w:style>
  <w:style w:type="paragraph" w:styleId="BalloonText">
    <w:name w:val="Balloon Text"/>
    <w:basedOn w:val="Normal"/>
    <w:link w:val="BalloonTextChar"/>
    <w:uiPriority w:val="99"/>
    <w:semiHidden/>
    <w:unhideWhenUsed/>
    <w:rsid w:val="00573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3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jones@thelcp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08E6E-EEFA-4051-9D01-751BFB360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 Jones</dc:creator>
  <cp:lastModifiedBy>Kelly Wiggins</cp:lastModifiedBy>
  <cp:revision>2</cp:revision>
  <cp:lastPrinted>2015-04-21T13:17:00Z</cp:lastPrinted>
  <dcterms:created xsi:type="dcterms:W3CDTF">2015-05-20T21:03:00Z</dcterms:created>
  <dcterms:modified xsi:type="dcterms:W3CDTF">2015-05-20T21:03:00Z</dcterms:modified>
</cp:coreProperties>
</file>